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814DD" w:rsidRDefault="00A5228C" w:rsidP="007814DD">
      <w:pPr>
        <w:bidi/>
        <w:spacing w:after="0"/>
        <w:jc w:val="center"/>
        <w:rPr>
          <w:rFonts w:cs="B Titr"/>
          <w:sz w:val="40"/>
          <w:szCs w:val="40"/>
          <w:rtl/>
          <w:lang w:bidi="fa-IR"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1834267</wp:posOffset>
                </wp:positionH>
                <wp:positionV relativeFrom="paragraph">
                  <wp:posOffset>308637</wp:posOffset>
                </wp:positionV>
                <wp:extent cx="3751580" cy="1281761"/>
                <wp:effectExtent l="57150" t="19050" r="58420" b="901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1580" cy="1281761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B6F0B" id="Oval 3" o:spid="_x0000_s1026" style="position:absolute;margin-left:144.45pt;margin-top:24.3pt;width:295.4pt;height:10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" fillcolor="#daeef3 [664]" stroked="f" strokeweight="2pt">
                <v:shadow on="t" color="black" opacity="26214f" origin=",-.5" offset="0,3pt"/>
                <v:path arrowok="t"/>
              </v:oval>
            </w:pict>
          </mc:Fallback>
        </mc:AlternateContent>
      </w:r>
    </w:p>
    <w:p w:rsidR="00D14D2D" w:rsidRDefault="000D5519" w:rsidP="007814DD">
      <w:pPr>
        <w:bidi/>
        <w:spacing w:after="0"/>
        <w:jc w:val="center"/>
        <w:rPr>
          <w:rFonts w:cs="B Titr"/>
          <w:sz w:val="40"/>
          <w:szCs w:val="40"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       </w:t>
      </w:r>
      <w:r w:rsidR="00D14D2D" w:rsidRPr="00D14D2D">
        <w:rPr>
          <w:rFonts w:cs="B Titr"/>
          <w:sz w:val="40"/>
          <w:szCs w:val="40"/>
          <w:rtl/>
          <w:lang w:bidi="fa-IR"/>
        </w:rPr>
        <w:t xml:space="preserve">کنوانسیون </w:t>
      </w:r>
      <w:proofErr w:type="spellStart"/>
      <w:r w:rsidR="00D14D2D" w:rsidRPr="00D14D2D">
        <w:rPr>
          <w:rFonts w:cs="B Titr"/>
          <w:sz w:val="40"/>
          <w:szCs w:val="40"/>
          <w:rtl/>
          <w:lang w:bidi="fa-IR"/>
        </w:rPr>
        <w:t>میناماتا</w:t>
      </w:r>
      <w:proofErr w:type="spellEnd"/>
    </w:p>
    <w:p w:rsidR="00FB50F9" w:rsidRDefault="0048680C" w:rsidP="007814DD">
      <w:pPr>
        <w:bidi/>
        <w:ind w:left="7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(</w:t>
      </w:r>
      <w:r w:rsidR="00D14D2D" w:rsidRPr="00D14D2D">
        <w:rPr>
          <w:rFonts w:cs="B Titr"/>
          <w:sz w:val="28"/>
          <w:szCs w:val="28"/>
          <w:rtl/>
          <w:lang w:bidi="fa-IR"/>
        </w:rPr>
        <w:t>در</w:t>
      </w:r>
      <w:r w:rsidR="00DC7E49">
        <w:rPr>
          <w:rFonts w:cs="B Titr"/>
          <w:sz w:val="28"/>
          <w:szCs w:val="28"/>
          <w:lang w:bidi="fa-IR"/>
        </w:rPr>
        <w:t xml:space="preserve"> </w:t>
      </w:r>
      <w:r w:rsidR="00D14D2D" w:rsidRPr="00D14D2D">
        <w:rPr>
          <w:rFonts w:cs="B Titr"/>
          <w:sz w:val="28"/>
          <w:szCs w:val="28"/>
          <w:rtl/>
          <w:lang w:bidi="fa-IR"/>
        </w:rPr>
        <w:t>مورد جیوه</w:t>
      </w:r>
      <w:r>
        <w:rPr>
          <w:rFonts w:cs="B Titr" w:hint="cs"/>
          <w:sz w:val="28"/>
          <w:szCs w:val="28"/>
          <w:rtl/>
          <w:lang w:bidi="fa-IR"/>
        </w:rPr>
        <w:t>)</w:t>
      </w:r>
    </w:p>
    <w:p w:rsidR="00FB50F9" w:rsidRDefault="00FB50F9" w:rsidP="00FB50F9">
      <w:pPr>
        <w:bidi/>
        <w:ind w:left="720"/>
        <w:jc w:val="both"/>
        <w:rPr>
          <w:rFonts w:cs="B Titr"/>
          <w:sz w:val="28"/>
          <w:szCs w:val="28"/>
          <w:rtl/>
          <w:lang w:bidi="fa-IR"/>
        </w:rPr>
      </w:pPr>
    </w:p>
    <w:p w:rsidR="00ED33CA" w:rsidRPr="00ED5897" w:rsidRDefault="00ED33CA" w:rsidP="003D04AD">
      <w:pPr>
        <w:bidi/>
        <w:ind w:left="1105" w:right="851"/>
        <w:jc w:val="both"/>
        <w:rPr>
          <w:rFonts w:cs="B Titr"/>
          <w:sz w:val="28"/>
          <w:szCs w:val="28"/>
          <w:rtl/>
          <w:lang w:bidi="fa-IR"/>
        </w:rPr>
      </w:pPr>
      <w:r w:rsidRPr="00ED5897">
        <w:rPr>
          <w:rFonts w:cs="B Titr" w:hint="cs"/>
          <w:sz w:val="28"/>
          <w:szCs w:val="28"/>
          <w:rtl/>
          <w:lang w:bidi="fa-IR"/>
        </w:rPr>
        <w:t>مقدمه</w:t>
      </w:r>
    </w:p>
    <w:p w:rsidR="0076057A" w:rsidRPr="007814DD" w:rsidRDefault="00AD196D" w:rsidP="0076057A">
      <w:pPr>
        <w:bidi/>
        <w:ind w:left="714" w:right="851"/>
        <w:jc w:val="both"/>
        <w:rPr>
          <w:rFonts w:cs="B Mitra"/>
          <w:sz w:val="28"/>
          <w:szCs w:val="28"/>
          <w:rtl/>
          <w:lang w:bidi="fa-IR"/>
        </w:rPr>
      </w:pPr>
      <w:r w:rsidRPr="007814DD">
        <w:rPr>
          <w:rFonts w:cs="B Mitra"/>
          <w:sz w:val="28"/>
          <w:szCs w:val="28"/>
          <w:rtl/>
          <w:lang w:bidi="fa-IR"/>
        </w:rPr>
        <w:t xml:space="preserve">«کنوانسیون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میناماتا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در مورد جیوه» با توجه به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نگراني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جهاني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به خاطر دامنه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وسيع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انتقال جیوه و ترکیبات آن،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پايداري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این ماده و ترکیبات آن در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محيط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>، توان بالای زیست انباشتی و</w:t>
      </w:r>
      <w:r w:rsidR="000F6DA6">
        <w:rPr>
          <w:rFonts w:cs="B Mitra"/>
          <w:sz w:val="28"/>
          <w:szCs w:val="28"/>
          <w:lang w:bidi="fa-IR"/>
        </w:rPr>
        <w:t xml:space="preserve"> </w:t>
      </w:r>
      <w:r w:rsidRPr="007814DD">
        <w:rPr>
          <w:rFonts w:cs="B Mitra"/>
          <w:sz w:val="28"/>
          <w:szCs w:val="28"/>
          <w:rtl/>
          <w:lang w:bidi="fa-IR"/>
        </w:rPr>
        <w:t>اثرات ناهنجار این مواد  بر سلامت بشر و محیط زیست و با تکیه بر مصوبات شورای حکام محیط زیست سازمان ملل متحد و سند توسعه پایدار سازمان ملل متحد تحت عنوان</w:t>
      </w:r>
      <w:r w:rsidR="000F6DA6">
        <w:rPr>
          <w:rFonts w:cs="B Mitra"/>
          <w:sz w:val="28"/>
          <w:szCs w:val="28"/>
          <w:lang w:bidi="fa-IR"/>
        </w:rPr>
        <w:t xml:space="preserve"> </w:t>
      </w:r>
      <w:r w:rsidRPr="007814DD">
        <w:rPr>
          <w:rFonts w:cs="B Mitra"/>
          <w:sz w:val="28"/>
          <w:szCs w:val="28"/>
          <w:rtl/>
          <w:lang w:bidi="fa-IR"/>
        </w:rPr>
        <w:t>«آینده ای که ما می خواهیم» در تاریخ 18/7/92  برابر با 10/10/2013 مشتمل بر 35 ماده و 5 پیوست در جهان به تصویب رسید.</w:t>
      </w:r>
      <w:r w:rsidR="0076057A" w:rsidRPr="007814DD">
        <w:rPr>
          <w:rFonts w:cs="B Mitra"/>
          <w:sz w:val="28"/>
          <w:szCs w:val="28"/>
          <w:lang w:bidi="fa-IR"/>
        </w:rPr>
        <w:t xml:space="preserve">  </w:t>
      </w:r>
      <w:r w:rsidR="0076057A" w:rsidRPr="007814D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384717" w:rsidRPr="007814DD" w:rsidRDefault="00AD196D" w:rsidP="000F6DA6">
      <w:pPr>
        <w:bidi/>
        <w:ind w:left="714" w:right="851"/>
        <w:jc w:val="both"/>
        <w:rPr>
          <w:rFonts w:cs="B Mitra"/>
          <w:sz w:val="28"/>
          <w:szCs w:val="28"/>
          <w:lang w:bidi="fa-IR"/>
        </w:rPr>
      </w:pPr>
      <w:r w:rsidRPr="007814DD">
        <w:rPr>
          <w:rFonts w:cs="B Mitra"/>
          <w:sz w:val="28"/>
          <w:szCs w:val="28"/>
          <w:rtl/>
          <w:lang w:bidi="fa-IR"/>
        </w:rPr>
        <w:t xml:space="preserve">این سند زیست محیطی در کشورمان در تاریخ </w:t>
      </w:r>
      <w:r w:rsidR="005D48B5" w:rsidRPr="007814DD">
        <w:rPr>
          <w:rFonts w:cs="B Mitra"/>
          <w:sz w:val="28"/>
          <w:szCs w:val="28"/>
          <w:rtl/>
          <w:lang w:bidi="fa-IR"/>
        </w:rPr>
        <w:t>18</w:t>
      </w:r>
      <w:r w:rsidRPr="007814DD">
        <w:rPr>
          <w:rFonts w:cs="B Mitra"/>
          <w:sz w:val="28"/>
          <w:szCs w:val="28"/>
          <w:rtl/>
          <w:lang w:bidi="fa-IR"/>
        </w:rPr>
        <w:t>/5/</w:t>
      </w:r>
      <w:r w:rsidR="005D48B5" w:rsidRPr="007814DD">
        <w:rPr>
          <w:rFonts w:cs="B Mitra"/>
          <w:sz w:val="28"/>
          <w:szCs w:val="28"/>
          <w:rtl/>
          <w:lang w:bidi="fa-IR"/>
        </w:rPr>
        <w:t>94</w:t>
      </w:r>
      <w:r w:rsidRPr="007814DD">
        <w:rPr>
          <w:rFonts w:cs="B Mitra"/>
          <w:sz w:val="28"/>
          <w:szCs w:val="28"/>
          <w:rtl/>
          <w:lang w:bidi="fa-IR"/>
        </w:rPr>
        <w:t xml:space="preserve"> به تأیید شورای محترم نگهبان و تصویب مجلس شورای اسلامی رسید و طی مصوبه شماره 45477/472 مورخ </w:t>
      </w:r>
      <w:r w:rsidR="005D48B5">
        <w:rPr>
          <w:rFonts w:cs="B Mitra" w:hint="cs"/>
          <w:sz w:val="28"/>
          <w:szCs w:val="28"/>
          <w:rtl/>
          <w:lang w:bidi="fa-IR"/>
        </w:rPr>
        <w:t>30</w:t>
      </w:r>
      <w:r w:rsidRPr="007814DD">
        <w:rPr>
          <w:rFonts w:cs="B Mitra"/>
          <w:sz w:val="28"/>
          <w:szCs w:val="28"/>
          <w:rtl/>
          <w:lang w:bidi="fa-IR"/>
        </w:rPr>
        <w:t>/6/</w:t>
      </w:r>
      <w:r w:rsidR="005D48B5">
        <w:rPr>
          <w:rFonts w:cs="B Mitra" w:hint="cs"/>
          <w:sz w:val="28"/>
          <w:szCs w:val="28"/>
          <w:rtl/>
          <w:lang w:bidi="fa-IR"/>
        </w:rPr>
        <w:t>94</w:t>
      </w:r>
      <w:r w:rsidRPr="007814DD">
        <w:rPr>
          <w:rFonts w:cs="B Mitra"/>
          <w:sz w:val="28"/>
          <w:szCs w:val="28"/>
          <w:rtl/>
          <w:lang w:bidi="fa-IR"/>
        </w:rPr>
        <w:t xml:space="preserve"> ابلاغ گردید. براساس این مصوبه اجازه تودیع سند به امین کنوانسیون یعنی دبیرکل سازمان ملل متحد (براساس ماده 34 کنوانسیون) صادر و مفاد آن در کشور لازم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الاجرا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شد، ضمن آنکه سازمان حفاظت محیط زیست به عنوان مسئول اجرای </w:t>
      </w:r>
      <w:r w:rsidR="000F6DA6">
        <w:rPr>
          <w:rFonts w:cs="B Mitra"/>
          <w:sz w:val="28"/>
          <w:szCs w:val="28"/>
          <w:rtl/>
          <w:lang w:bidi="fa-IR"/>
        </w:rPr>
        <w:t>کنوانسیون تعیین گردید. به دنبال</w:t>
      </w:r>
      <w:r w:rsidR="000F6DA6">
        <w:rPr>
          <w:rFonts w:cs="B Mitra"/>
          <w:sz w:val="28"/>
          <w:szCs w:val="28"/>
          <w:lang w:bidi="fa-IR"/>
        </w:rPr>
        <w:t xml:space="preserve"> </w:t>
      </w:r>
      <w:r w:rsidRPr="007814DD">
        <w:rPr>
          <w:rFonts w:cs="B Mitra"/>
          <w:sz w:val="28"/>
          <w:szCs w:val="28"/>
          <w:rtl/>
          <w:lang w:bidi="fa-IR"/>
        </w:rPr>
        <w:t>تسلیم سند الحاق کشور به امین کنوانسیون، کشورمان رسماً عضو کنوانسیون شد و از تاریخ</w:t>
      </w:r>
      <w:r w:rsidR="005D48B5">
        <w:rPr>
          <w:rFonts w:cs="B Mitra" w:hint="cs"/>
          <w:sz w:val="28"/>
          <w:szCs w:val="28"/>
          <w:rtl/>
          <w:lang w:bidi="fa-IR"/>
        </w:rPr>
        <w:t>16</w:t>
      </w:r>
      <w:r w:rsidRPr="007814DD">
        <w:rPr>
          <w:rFonts w:cs="B Mitra"/>
          <w:sz w:val="28"/>
          <w:szCs w:val="28"/>
          <w:rtl/>
          <w:lang w:bidi="fa-IR"/>
        </w:rPr>
        <w:t>/8/</w:t>
      </w:r>
      <w:r w:rsidR="005D48B5">
        <w:rPr>
          <w:rFonts w:cs="B Mitra" w:hint="cs"/>
          <w:sz w:val="28"/>
          <w:szCs w:val="28"/>
          <w:rtl/>
          <w:lang w:bidi="fa-IR"/>
        </w:rPr>
        <w:t>2017</w:t>
      </w:r>
      <w:r w:rsidRPr="007814DD">
        <w:rPr>
          <w:rFonts w:cs="B Mitra"/>
          <w:sz w:val="28"/>
          <w:szCs w:val="28"/>
          <w:rtl/>
          <w:lang w:bidi="fa-IR"/>
        </w:rPr>
        <w:t xml:space="preserve"> پس از رسیدن تعداد اعضای کنوانسیون به حد نصاب، مفاد آن در جهان لازم </w:t>
      </w:r>
      <w:proofErr w:type="spellStart"/>
      <w:r w:rsidRPr="007814DD">
        <w:rPr>
          <w:rFonts w:cs="B Mitra"/>
          <w:sz w:val="28"/>
          <w:szCs w:val="28"/>
          <w:rtl/>
          <w:lang w:bidi="fa-IR"/>
        </w:rPr>
        <w:t>الاجرا</w:t>
      </w:r>
      <w:proofErr w:type="spellEnd"/>
      <w:r w:rsidRPr="007814DD">
        <w:rPr>
          <w:rFonts w:cs="B Mitra"/>
          <w:sz w:val="28"/>
          <w:szCs w:val="28"/>
          <w:rtl/>
          <w:lang w:bidi="fa-IR"/>
        </w:rPr>
        <w:t xml:space="preserve"> گردید.  </w:t>
      </w:r>
    </w:p>
    <w:p w:rsidR="00ED33CA" w:rsidRPr="00EB5A7C" w:rsidRDefault="00A5228C" w:rsidP="00B847FE">
      <w:pPr>
        <w:bidi/>
        <w:ind w:left="720"/>
        <w:jc w:val="both"/>
        <w:rPr>
          <w:rFonts w:cs="B Mitra"/>
          <w:sz w:val="28"/>
          <w:szCs w:val="28"/>
        </w:rPr>
      </w:pP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274955</wp:posOffset>
                </wp:positionV>
                <wp:extent cx="4433570" cy="655320"/>
                <wp:effectExtent l="0" t="0" r="24130" b="1143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357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99124" id="Rounded Rectangle 1" o:spid="_x0000_s1026" style="position:absolute;margin-left:125.95pt;margin-top:21.65pt;width:349.1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" fillcolor="#4f81bd [3204]" strokecolor="#243f60 [1604]" strokeweight="2pt">
                <v:path arrowok="t"/>
              </v:roundrect>
            </w:pict>
          </mc:Fallback>
        </mc:AlternateContent>
      </w:r>
    </w:p>
    <w:p w:rsidR="00ED33CA" w:rsidRPr="00FB50F9" w:rsidRDefault="00FB50F9" w:rsidP="00330EBB">
      <w:pPr>
        <w:bidi/>
        <w:spacing w:before="120" w:after="0"/>
        <w:ind w:left="720"/>
        <w:jc w:val="both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</w:t>
      </w:r>
      <w:r w:rsidR="003C6037">
        <w:rPr>
          <w:rFonts w:cs="B Titr" w:hint="cs"/>
          <w:b/>
          <w:bCs/>
          <w:sz w:val="28"/>
          <w:szCs w:val="28"/>
          <w:rtl/>
          <w:lang w:bidi="fa-IR"/>
        </w:rPr>
        <w:t xml:space="preserve">          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ED33CA" w:rsidRPr="00FB50F9">
        <w:rPr>
          <w:rFonts w:cs="B Titr"/>
          <w:b/>
          <w:bCs/>
          <w:color w:val="FFFFFF" w:themeColor="background1"/>
          <w:sz w:val="36"/>
          <w:szCs w:val="36"/>
          <w:rtl/>
          <w:lang w:bidi="fa-IR"/>
        </w:rPr>
        <w:t xml:space="preserve">عناوین </w:t>
      </w:r>
      <w:r w:rsidR="00330EBB">
        <w:rPr>
          <w:rFonts w:cs="B Titr" w:hint="cs"/>
          <w:b/>
          <w:bCs/>
          <w:color w:val="FFFFFF" w:themeColor="background1"/>
          <w:sz w:val="36"/>
          <w:szCs w:val="36"/>
          <w:rtl/>
          <w:lang w:bidi="fa-IR"/>
        </w:rPr>
        <w:t xml:space="preserve">مواد </w:t>
      </w:r>
      <w:r w:rsidR="00ED33CA" w:rsidRPr="00FB50F9">
        <w:rPr>
          <w:rFonts w:cs="B Titr"/>
          <w:b/>
          <w:bCs/>
          <w:color w:val="FFFFFF" w:themeColor="background1"/>
          <w:sz w:val="36"/>
          <w:szCs w:val="36"/>
          <w:rtl/>
          <w:lang w:bidi="fa-IR"/>
        </w:rPr>
        <w:t>کنوانسیون</w:t>
      </w:r>
    </w:p>
    <w:p w:rsidR="00FB50F9" w:rsidRDefault="00A5228C" w:rsidP="00FB50F9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  <w:sectPr w:rsidR="00FB50F9" w:rsidSect="00FB50F9">
          <w:pgSz w:w="14572" w:h="20639" w:code="12"/>
          <w:pgMar w:top="907" w:right="1134" w:bottom="907" w:left="1134" w:header="720" w:footer="720" w:gutter="0"/>
          <w:cols w:space="720"/>
          <w:docGrid w:linePitch="360"/>
        </w:sect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211455</wp:posOffset>
                </wp:positionV>
                <wp:extent cx="6779895" cy="5330825"/>
                <wp:effectExtent l="38100" t="38100" r="116205" b="1174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9895" cy="5330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B580" id="Rectangle 2" o:spid="_x0000_s1026" style="position:absolute;margin-left:26.85pt;margin-top:16.65pt;width:533.85pt;height:4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" fillcolor="#f2f2f2 [3052]" strokecolor="#b8cce4 [1300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  <w:r w:rsidR="00FB50F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>ماده 1 - هدف</w:t>
      </w:r>
      <w:r w:rsidRPr="00013022">
        <w:rPr>
          <w:rFonts w:cs="B Nazanin"/>
          <w:sz w:val="28"/>
          <w:szCs w:val="28"/>
          <w:rtl/>
          <w:lang w:bidi="fa-IR"/>
        </w:rPr>
        <w:br/>
        <w:t>‌ماده 2 - تعاریف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3 - منابع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تأمين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جيوه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و تجارت آن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4 - محصولات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حاوي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جيوه</w:t>
      </w:r>
      <w:proofErr w:type="spellEnd"/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5 -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فرآيندهاي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توليدي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كه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در آن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جيوه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يا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تركيبات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آن استفاده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شوند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6-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معافيتهاي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قابل استفاده بنا به درخواست عضو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‌‌‌ماده 7-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معدنكاري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طلای مقیاس کوچک و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استحصال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مقدماتی (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آرتيزانال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>)</w:t>
      </w:r>
      <w:r w:rsidRPr="00013022">
        <w:rPr>
          <w:rFonts w:cs="B Nazanin"/>
          <w:sz w:val="28"/>
          <w:szCs w:val="28"/>
          <w:rtl/>
          <w:lang w:bidi="fa-IR"/>
        </w:rPr>
        <w:br/>
        <w:t>‌ماده 8 - انتشار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>ماده 9 - رهاسازی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10-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ذخيره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كرن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موقت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صحيح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زيست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محيطي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جيوه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به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غير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از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پسماندهاي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جيوه</w:t>
      </w:r>
      <w:proofErr w:type="spellEnd"/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11 </w:t>
      </w:r>
      <w:r w:rsidRPr="0001302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 w:hint="cs"/>
          <w:sz w:val="28"/>
          <w:szCs w:val="28"/>
          <w:rtl/>
          <w:lang w:bidi="fa-IR"/>
        </w:rPr>
        <w:t>پسماندهای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جیوه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12-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مكان</w:t>
      </w:r>
      <w:r w:rsidRPr="00013022">
        <w:rPr>
          <w:rFonts w:cs="B Nazanin"/>
          <w:sz w:val="28"/>
          <w:szCs w:val="28"/>
          <w:rtl/>
          <w:lang w:bidi="fa-IR"/>
        </w:rPr>
        <w:softHyphen/>
        <w:t>هاي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آلوده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13 - منابع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مالي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و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سازوكار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آن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14-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ظرفيت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سازي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كمك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فني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و انتقال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فناوري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15-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کارگروه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اجرا و رعایت</w:t>
      </w:r>
      <w:r w:rsidRPr="00013022">
        <w:rPr>
          <w:rFonts w:cs="B Nazanin"/>
          <w:sz w:val="28"/>
          <w:szCs w:val="28"/>
          <w:rtl/>
          <w:lang w:bidi="fa-IR"/>
        </w:rPr>
        <w:br/>
        <w:t>‌ماده 16- جنبه های سلامتی</w:t>
      </w:r>
      <w:r w:rsidRPr="00013022">
        <w:rPr>
          <w:rFonts w:cs="B Nazanin"/>
          <w:sz w:val="28"/>
          <w:szCs w:val="28"/>
          <w:rtl/>
          <w:lang w:bidi="fa-IR"/>
        </w:rPr>
        <w:br/>
      </w:r>
      <w:r w:rsidRPr="00013022">
        <w:rPr>
          <w:rFonts w:cs="B Nazanin"/>
          <w:sz w:val="28"/>
          <w:szCs w:val="28"/>
          <w:rtl/>
          <w:lang w:bidi="fa-IR"/>
        </w:rPr>
        <w:t xml:space="preserve">‌‌ماده 17- تبادل اطلاعات 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‌‌ماده 18- آموزش،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آگاهي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رساني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و اطلاعات همگانی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19-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تحقيق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، توسعه و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پايش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20 </w:t>
      </w:r>
      <w:r w:rsidRPr="0001302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برنامه</w:t>
      </w:r>
      <w:r w:rsidRPr="00013022">
        <w:rPr>
          <w:rFonts w:cs="B Nazanin"/>
          <w:sz w:val="28"/>
          <w:szCs w:val="28"/>
          <w:rtl/>
          <w:lang w:bidi="fa-IR"/>
        </w:rPr>
        <w:softHyphen/>
      </w:r>
      <w:r w:rsidRPr="00013022">
        <w:rPr>
          <w:rFonts w:cs="B Nazanin" w:hint="cs"/>
          <w:sz w:val="28"/>
          <w:szCs w:val="28"/>
          <w:rtl/>
          <w:lang w:bidi="fa-IR"/>
        </w:rPr>
        <w:t>های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اجرايی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21 </w:t>
      </w:r>
      <w:r w:rsidRPr="0001302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گزارش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013022">
        <w:rPr>
          <w:rFonts w:cs="B Nazanin" w:hint="cs"/>
          <w:sz w:val="28"/>
          <w:szCs w:val="28"/>
          <w:rtl/>
          <w:lang w:bidi="fa-IR"/>
        </w:rPr>
        <w:t>دهي</w:t>
      </w:r>
      <w:proofErr w:type="spellEnd"/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>‌ماده 22 -ارزیابی اثربخشی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23 -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فراهمایی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اعضاء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>ماده 24 - دبیرخانه</w:t>
      </w:r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25 - حل و فصل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اختلاف</w:t>
      </w:r>
      <w:r w:rsidRPr="00013022">
        <w:rPr>
          <w:rFonts w:cs="B Nazanin"/>
          <w:sz w:val="28"/>
          <w:szCs w:val="28"/>
          <w:rtl/>
          <w:lang w:bidi="fa-IR"/>
        </w:rPr>
        <w:softHyphen/>
        <w:t>ها</w:t>
      </w:r>
      <w:proofErr w:type="spellEnd"/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26 - اصلاحات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كنوانسيون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27 -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تصويب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‌ و اصلاح‌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پیوست</w:t>
      </w:r>
      <w:r w:rsidRPr="00013022">
        <w:rPr>
          <w:rFonts w:cs="B Nazanin"/>
          <w:sz w:val="28"/>
          <w:szCs w:val="28"/>
          <w:rtl/>
          <w:lang w:bidi="fa-IR"/>
        </w:rPr>
        <w:softHyphen/>
        <w:t>ها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br/>
        <w:t xml:space="preserve">‌ماده 28 </w:t>
      </w:r>
      <w:r w:rsidRPr="0001302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حق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 w:hint="cs"/>
          <w:sz w:val="28"/>
          <w:szCs w:val="28"/>
          <w:rtl/>
          <w:lang w:bidi="fa-IR"/>
        </w:rPr>
        <w:t>رأی</w:t>
      </w:r>
      <w:r w:rsidRPr="00013022">
        <w:rPr>
          <w:rFonts w:cs="B Nazanin"/>
          <w:sz w:val="28"/>
          <w:szCs w:val="28"/>
          <w:rtl/>
          <w:lang w:bidi="fa-IR"/>
        </w:rPr>
        <w:t xml:space="preserve"> </w:t>
      </w:r>
      <w:r w:rsidRPr="00013022">
        <w:rPr>
          <w:rFonts w:cs="B Nazanin"/>
          <w:sz w:val="28"/>
          <w:szCs w:val="28"/>
          <w:rtl/>
          <w:lang w:bidi="fa-IR"/>
        </w:rPr>
        <w:br/>
      </w:r>
      <w:r w:rsidRPr="00013022">
        <w:rPr>
          <w:rFonts w:cs="B Nazanin" w:hint="cs"/>
          <w:sz w:val="28"/>
          <w:szCs w:val="28"/>
          <w:rtl/>
          <w:lang w:bidi="fa-IR"/>
        </w:rPr>
        <w:t>ماده</w:t>
      </w:r>
      <w:r w:rsidRPr="00013022">
        <w:rPr>
          <w:rFonts w:cs="B Nazanin"/>
          <w:sz w:val="28"/>
          <w:szCs w:val="28"/>
          <w:rtl/>
          <w:lang w:bidi="fa-IR"/>
        </w:rPr>
        <w:t xml:space="preserve"> 29 </w:t>
      </w:r>
      <w:r w:rsidRPr="0001302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3022">
        <w:rPr>
          <w:rFonts w:cs="B Nazanin"/>
          <w:sz w:val="28"/>
          <w:szCs w:val="28"/>
          <w:rtl/>
          <w:lang w:bidi="fa-IR"/>
        </w:rPr>
        <w:t xml:space="preserve"> امضا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‌ماده 30 -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تنفيذ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پذيرش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‌،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تصويب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‌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يا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الحاق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31-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لازم‌الاجرا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 شدن‌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32- قیود تحدید تعهد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ماده‌ 33- انصراف از </w:t>
      </w:r>
      <w:proofErr w:type="spellStart"/>
      <w:r w:rsidRPr="00013022">
        <w:rPr>
          <w:rFonts w:cs="B Nazanin"/>
          <w:sz w:val="28"/>
          <w:szCs w:val="28"/>
          <w:rtl/>
          <w:lang w:bidi="fa-IR"/>
        </w:rPr>
        <w:t>ضویت</w:t>
      </w:r>
      <w:proofErr w:type="spellEnd"/>
      <w:r w:rsidRPr="00013022">
        <w:rPr>
          <w:rFonts w:cs="B Nazanin"/>
          <w:sz w:val="28"/>
          <w:szCs w:val="28"/>
          <w:rtl/>
          <w:lang w:bidi="fa-IR"/>
        </w:rPr>
        <w:t xml:space="preserve">‌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 xml:space="preserve">ماده 34- امین اسناد </w:t>
      </w:r>
    </w:p>
    <w:p w:rsidR="007814DD" w:rsidRPr="00013022" w:rsidRDefault="007814DD" w:rsidP="007814DD">
      <w:pPr>
        <w:bidi/>
        <w:spacing w:after="0" w:line="240" w:lineRule="auto"/>
        <w:rPr>
          <w:rFonts w:cs="B Nazanin"/>
          <w:sz w:val="28"/>
          <w:szCs w:val="28"/>
        </w:rPr>
      </w:pPr>
      <w:r w:rsidRPr="00013022">
        <w:rPr>
          <w:rFonts w:cs="B Nazanin"/>
          <w:sz w:val="28"/>
          <w:szCs w:val="28"/>
          <w:rtl/>
          <w:lang w:bidi="fa-IR"/>
        </w:rPr>
        <w:t>ماده 35- متون معتبر</w:t>
      </w:r>
    </w:p>
    <w:p w:rsidR="00FB50F9" w:rsidRDefault="00FB50F9" w:rsidP="003C6037">
      <w:pPr>
        <w:bidi/>
        <w:spacing w:after="0"/>
        <w:ind w:left="720"/>
        <w:jc w:val="both"/>
        <w:rPr>
          <w:rFonts w:cs="B Mitra"/>
          <w:sz w:val="28"/>
          <w:szCs w:val="28"/>
          <w:rtl/>
        </w:rPr>
        <w:sectPr w:rsidR="00FB50F9" w:rsidSect="003C6037">
          <w:type w:val="continuous"/>
          <w:pgSz w:w="14572" w:h="20639" w:code="12"/>
          <w:pgMar w:top="907" w:right="2665" w:bottom="907" w:left="1134" w:header="720" w:footer="720" w:gutter="0"/>
          <w:cols w:num="2" w:space="720"/>
          <w:bidi/>
          <w:docGrid w:linePitch="360"/>
        </w:sectPr>
      </w:pPr>
    </w:p>
    <w:p w:rsidR="003C6037" w:rsidRDefault="003C6037" w:rsidP="00EB5A7C">
      <w:pPr>
        <w:bidi/>
        <w:ind w:left="720"/>
        <w:jc w:val="both"/>
        <w:rPr>
          <w:rFonts w:cs="B Mitra"/>
          <w:sz w:val="28"/>
          <w:szCs w:val="28"/>
          <w:rtl/>
        </w:rPr>
        <w:sectPr w:rsidR="003C6037" w:rsidSect="00FB50F9">
          <w:type w:val="continuous"/>
          <w:pgSz w:w="14572" w:h="20639" w:code="12"/>
          <w:pgMar w:top="907" w:right="1134" w:bottom="907" w:left="1134" w:header="720" w:footer="720" w:gutter="0"/>
          <w:cols w:space="720"/>
          <w:docGrid w:linePitch="360"/>
        </w:sectPr>
      </w:pPr>
    </w:p>
    <w:p w:rsidR="0048680C" w:rsidRDefault="00A5228C" w:rsidP="000F6DA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355600</wp:posOffset>
                </wp:positionV>
                <wp:extent cx="5633085" cy="526415"/>
                <wp:effectExtent l="0" t="0" r="571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085" cy="5264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DA40" id="Rectangle 4" o:spid="_x0000_s1026" style="position:absolute;margin-left:76.45pt;margin-top:28pt;width:443.55pt;height:4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" fillcolor="#daeef3 [664]" stroked="f" strokeweight="2pt">
                <v:path arrowok="t"/>
              </v:rect>
            </w:pict>
          </mc:Fallback>
        </mc:AlternateContent>
      </w:r>
    </w:p>
    <w:p w:rsidR="00D57E95" w:rsidRPr="00E16F50" w:rsidRDefault="00661EFD" w:rsidP="00E16F50">
      <w:pPr>
        <w:bidi/>
        <w:ind w:left="720"/>
        <w:jc w:val="center"/>
        <w:rPr>
          <w:rFonts w:cs="B Titr"/>
          <w:b/>
          <w:bCs/>
          <w:sz w:val="28"/>
          <w:szCs w:val="28"/>
          <w:rtl/>
        </w:rPr>
      </w:pPr>
      <w:r w:rsidRPr="00E16F50">
        <w:rPr>
          <w:rFonts w:cs="B Titr"/>
          <w:b/>
          <w:bCs/>
          <w:sz w:val="28"/>
          <w:szCs w:val="28"/>
          <w:rtl/>
          <w:lang w:bidi="fa-IR"/>
        </w:rPr>
        <w:t>ضمایم کنوانسیون</w:t>
      </w:r>
    </w:p>
    <w:p w:rsidR="00E16F50" w:rsidRPr="00E16F50" w:rsidRDefault="00E16F50" w:rsidP="00C77BEB">
      <w:pPr>
        <w:bidi/>
        <w:ind w:left="1672"/>
        <w:jc w:val="both"/>
        <w:rPr>
          <w:rFonts w:cs="B Mitra"/>
          <w:sz w:val="10"/>
          <w:szCs w:val="10"/>
        </w:rPr>
      </w:pP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D84904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پ</w:t>
      </w:r>
      <w:r w:rsidRPr="00D84904">
        <w:rPr>
          <w:rFonts w:cs="B Mitra" w:hint="cs"/>
          <w:b/>
          <w:bCs/>
          <w:color w:val="FF0000"/>
          <w:sz w:val="28"/>
          <w:szCs w:val="28"/>
          <w:rtl/>
        </w:rPr>
        <w:t>یوست (الف)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 xml:space="preserve">محصولات حاوي جيوه 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بخش اول: محصولات مشمول بند (1) ماده (4)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 xml:space="preserve">بخش دوم: محصولات مشمول بند (3) ماده (4) 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D84904">
        <w:rPr>
          <w:rFonts w:cs="B Mitra" w:hint="cs"/>
          <w:b/>
          <w:bCs/>
          <w:color w:val="FF0000"/>
          <w:sz w:val="28"/>
          <w:szCs w:val="28"/>
          <w:rtl/>
        </w:rPr>
        <w:t>پیوست (ب)</w:t>
      </w:r>
    </w:p>
    <w:p w:rsidR="00D84904" w:rsidRPr="00D84904" w:rsidRDefault="00D84904" w:rsidP="00C77BEB">
      <w:pPr>
        <w:tabs>
          <w:tab w:val="right" w:pos="1672"/>
        </w:tabs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فرآيند</w:t>
      </w:r>
      <w:r w:rsidRPr="00D84904">
        <w:rPr>
          <w:rFonts w:cs="B Mitra" w:hint="cs"/>
          <w:b/>
          <w:bCs/>
          <w:sz w:val="28"/>
          <w:szCs w:val="28"/>
          <w:rtl/>
        </w:rPr>
        <w:softHyphen/>
        <w:t>هاي توليدی كه در آنها جيوه يا تركيبات آن به كار مي</w:t>
      </w:r>
      <w:r w:rsidRPr="00D84904">
        <w:rPr>
          <w:rFonts w:cs="B Mitra" w:hint="cs"/>
          <w:b/>
          <w:bCs/>
          <w:sz w:val="28"/>
          <w:szCs w:val="28"/>
          <w:rtl/>
        </w:rPr>
        <w:softHyphen/>
        <w:t>رود</w:t>
      </w:r>
    </w:p>
    <w:p w:rsidR="00D84904" w:rsidRPr="00D84904" w:rsidRDefault="00D84904" w:rsidP="00C77BEB">
      <w:pPr>
        <w:tabs>
          <w:tab w:val="right" w:pos="1672"/>
        </w:tabs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 xml:space="preserve">بخش اول: فرآيندهاي مشمول بند (2) ماده (5) </w:t>
      </w:r>
    </w:p>
    <w:p w:rsidR="00D84904" w:rsidRPr="00D84904" w:rsidRDefault="00D84904" w:rsidP="00C77BEB">
      <w:pPr>
        <w:tabs>
          <w:tab w:val="right" w:pos="1672"/>
        </w:tabs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بخش دوم: فرآيندهاي مشمول بند (3) ماده (5)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D84904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پ</w:t>
      </w:r>
      <w:r w:rsidRPr="00D84904">
        <w:rPr>
          <w:rFonts w:cs="B Mitra" w:hint="cs"/>
          <w:b/>
          <w:bCs/>
          <w:color w:val="FF0000"/>
          <w:sz w:val="28"/>
          <w:szCs w:val="28"/>
          <w:rtl/>
        </w:rPr>
        <w:t>یوست (پ)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معدنكاري طلای مقیاس کوچک و استحصال مقدماتی (آرتيزانال)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برنامه</w:t>
      </w:r>
      <w:r w:rsidRPr="00D84904">
        <w:rPr>
          <w:rFonts w:cs="B Mitra" w:hint="cs"/>
          <w:b/>
          <w:bCs/>
          <w:sz w:val="28"/>
          <w:szCs w:val="28"/>
          <w:rtl/>
        </w:rPr>
        <w:softHyphen/>
        <w:t>های اقدام ملي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D84904">
        <w:rPr>
          <w:rFonts w:cs="B Mitra" w:hint="cs"/>
          <w:b/>
          <w:bCs/>
          <w:color w:val="FF0000"/>
          <w:sz w:val="28"/>
          <w:szCs w:val="28"/>
          <w:rtl/>
        </w:rPr>
        <w:t>پیوست (ت)</w:t>
      </w:r>
    </w:p>
    <w:p w:rsidR="00D84904" w:rsidRPr="00D84904" w:rsidRDefault="00D84904" w:rsidP="00C77BEB">
      <w:pPr>
        <w:tabs>
          <w:tab w:val="right" w:pos="1672"/>
        </w:tabs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</w:rPr>
        <w:t>فهرست منابع نقطه</w:t>
      </w:r>
      <w:r w:rsidRPr="00D84904">
        <w:rPr>
          <w:rFonts w:cs="B Mitra" w:hint="cs"/>
          <w:b/>
          <w:bCs/>
          <w:sz w:val="28"/>
          <w:szCs w:val="28"/>
          <w:rtl/>
        </w:rPr>
        <w:softHyphen/>
        <w:t>اي انتشار جيوه و تركيبات جيوه در اتمسفر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D84904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پیوست ( ث)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  <w:lang w:bidi="fa-IR"/>
        </w:rPr>
        <w:t xml:space="preserve">تشریفات </w:t>
      </w:r>
      <w:proofErr w:type="spellStart"/>
      <w:r w:rsidRPr="00D84904">
        <w:rPr>
          <w:rFonts w:cs="B Mitra" w:hint="cs"/>
          <w:b/>
          <w:bCs/>
          <w:sz w:val="28"/>
          <w:szCs w:val="28"/>
          <w:rtl/>
          <w:lang w:bidi="fa-IR"/>
        </w:rPr>
        <w:t>داوري</w:t>
      </w:r>
      <w:proofErr w:type="spellEnd"/>
      <w:r w:rsidRPr="00D84904">
        <w:rPr>
          <w:rFonts w:cs="B Mitra" w:hint="cs"/>
          <w:b/>
          <w:bCs/>
          <w:sz w:val="28"/>
          <w:szCs w:val="28"/>
          <w:rtl/>
          <w:lang w:bidi="fa-IR"/>
        </w:rPr>
        <w:t xml:space="preserve"> و مصالحه</w:t>
      </w:r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  <w:lang w:bidi="fa-IR"/>
        </w:rPr>
        <w:t xml:space="preserve">بخش اول: تشریفات </w:t>
      </w:r>
      <w:proofErr w:type="spellStart"/>
      <w:r w:rsidRPr="00D84904">
        <w:rPr>
          <w:rFonts w:cs="B Mitra" w:hint="cs"/>
          <w:b/>
          <w:bCs/>
          <w:sz w:val="28"/>
          <w:szCs w:val="28"/>
          <w:rtl/>
          <w:lang w:bidi="fa-IR"/>
        </w:rPr>
        <w:t>داوري</w:t>
      </w:r>
      <w:proofErr w:type="spellEnd"/>
    </w:p>
    <w:p w:rsidR="00D84904" w:rsidRPr="00D84904" w:rsidRDefault="00D84904" w:rsidP="00C77BEB">
      <w:pPr>
        <w:bidi/>
        <w:spacing w:after="0"/>
        <w:ind w:left="1672"/>
        <w:jc w:val="both"/>
        <w:rPr>
          <w:rFonts w:cs="B Mitra"/>
          <w:b/>
          <w:bCs/>
          <w:sz w:val="28"/>
          <w:szCs w:val="28"/>
          <w:lang w:bidi="fa-IR"/>
        </w:rPr>
      </w:pPr>
      <w:r w:rsidRPr="00D84904">
        <w:rPr>
          <w:rFonts w:cs="B Mitra" w:hint="cs"/>
          <w:b/>
          <w:bCs/>
          <w:sz w:val="28"/>
          <w:szCs w:val="28"/>
          <w:rtl/>
          <w:lang w:bidi="fa-IR"/>
        </w:rPr>
        <w:t>بخش دوم: تشریفات مصالحه</w:t>
      </w:r>
    </w:p>
    <w:p w:rsidR="004328C5" w:rsidRDefault="004328C5" w:rsidP="00EB5A7C">
      <w:pPr>
        <w:bidi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4328C5" w:rsidRDefault="004328C5" w:rsidP="004328C5">
      <w:pPr>
        <w:bidi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EB5A7C" w:rsidRDefault="00A5228C" w:rsidP="004328C5">
      <w:pPr>
        <w:bidi/>
        <w:ind w:left="72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361315</wp:posOffset>
                </wp:positionV>
                <wp:extent cx="6038215" cy="1431925"/>
                <wp:effectExtent l="0" t="0" r="1968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215" cy="1431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EB29" id="Rectangle 5" o:spid="_x0000_s1026" style="position:absolute;margin-left:58.75pt;margin-top:28.45pt;width:475.45pt;height:11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" fillcolor="#eaf1dd [662]" strokecolor="#76923c [2406]">
                <v:path arrowok="t"/>
              </v:rect>
            </w:pict>
          </mc:Fallback>
        </mc:AlternateContent>
      </w:r>
    </w:p>
    <w:p w:rsidR="00E16F50" w:rsidRPr="004328C5" w:rsidRDefault="00FC0B0F" w:rsidP="00FC0B0F">
      <w:pPr>
        <w:bidi/>
        <w:ind w:left="720"/>
        <w:jc w:val="center"/>
        <w:rPr>
          <w:rFonts w:cs="B Titr"/>
          <w:sz w:val="34"/>
          <w:szCs w:val="34"/>
          <w:rtl/>
          <w:lang w:bidi="fa-IR"/>
        </w:rPr>
      </w:pPr>
      <w:r w:rsidRPr="004328C5">
        <w:rPr>
          <w:rFonts w:cs="B Titr"/>
          <w:sz w:val="34"/>
          <w:szCs w:val="34"/>
          <w:rtl/>
          <w:lang w:bidi="fa-IR"/>
        </w:rPr>
        <w:t>هدف کنوانسیون</w:t>
      </w:r>
    </w:p>
    <w:p w:rsidR="00384717" w:rsidRPr="004328C5" w:rsidRDefault="00AD196D" w:rsidP="00FC0B0F">
      <w:pPr>
        <w:bidi/>
        <w:ind w:left="1956" w:right="1701"/>
        <w:jc w:val="center"/>
        <w:rPr>
          <w:rFonts w:cs="B Mitra"/>
          <w:b/>
          <w:bCs/>
          <w:sz w:val="34"/>
          <w:szCs w:val="34"/>
        </w:rPr>
      </w:pPr>
      <w:r w:rsidRPr="004328C5">
        <w:rPr>
          <w:rFonts w:cs="B Mitra"/>
          <w:b/>
          <w:bCs/>
          <w:sz w:val="34"/>
          <w:szCs w:val="34"/>
          <w:rtl/>
          <w:lang w:bidi="fa-IR"/>
        </w:rPr>
        <w:t xml:space="preserve">هدف این کنوانسیون حفاظت از سلامت انسان و محیط زیست از انتشار و </w:t>
      </w:r>
      <w:proofErr w:type="spellStart"/>
      <w:r w:rsidRPr="004328C5">
        <w:rPr>
          <w:rFonts w:cs="B Mitra"/>
          <w:b/>
          <w:bCs/>
          <w:sz w:val="34"/>
          <w:szCs w:val="34"/>
          <w:rtl/>
          <w:lang w:bidi="fa-IR"/>
        </w:rPr>
        <w:t>رهاسازي</w:t>
      </w:r>
      <w:proofErr w:type="spellEnd"/>
      <w:r w:rsidRPr="004328C5">
        <w:rPr>
          <w:rFonts w:cs="B Mitra"/>
          <w:b/>
          <w:bCs/>
          <w:sz w:val="34"/>
          <w:szCs w:val="34"/>
          <w:rtl/>
          <w:lang w:bidi="fa-IR"/>
        </w:rPr>
        <w:t xml:space="preserve"> جیوه و ترکیبات </w:t>
      </w:r>
      <w:proofErr w:type="spellStart"/>
      <w:r w:rsidRPr="004328C5">
        <w:rPr>
          <w:rFonts w:cs="B Mitra"/>
          <w:b/>
          <w:bCs/>
          <w:sz w:val="34"/>
          <w:szCs w:val="34"/>
          <w:rtl/>
          <w:lang w:bidi="fa-IR"/>
        </w:rPr>
        <w:t>جيوه</w:t>
      </w:r>
      <w:proofErr w:type="spellEnd"/>
      <w:r w:rsidRPr="004328C5">
        <w:rPr>
          <w:rFonts w:cs="B Mitra"/>
          <w:b/>
          <w:bCs/>
          <w:sz w:val="34"/>
          <w:szCs w:val="34"/>
          <w:rtl/>
          <w:lang w:bidi="fa-IR"/>
        </w:rPr>
        <w:t xml:space="preserve"> از منابع </w:t>
      </w:r>
      <w:proofErr w:type="spellStart"/>
      <w:r w:rsidRPr="004328C5">
        <w:rPr>
          <w:rFonts w:cs="B Mitra"/>
          <w:b/>
          <w:bCs/>
          <w:sz w:val="34"/>
          <w:szCs w:val="34"/>
          <w:rtl/>
          <w:lang w:bidi="fa-IR"/>
        </w:rPr>
        <w:t>انسان</w:t>
      </w:r>
      <w:r w:rsidRPr="004328C5">
        <w:rPr>
          <w:rFonts w:cs="B Mitra"/>
          <w:b/>
          <w:bCs/>
          <w:sz w:val="34"/>
          <w:szCs w:val="34"/>
          <w:rtl/>
          <w:lang w:bidi="fa-IR"/>
        </w:rPr>
        <w:softHyphen/>
        <w:t>ساز</w:t>
      </w:r>
      <w:proofErr w:type="spellEnd"/>
      <w:r w:rsidRPr="004328C5">
        <w:rPr>
          <w:rFonts w:cs="B Mitra"/>
          <w:b/>
          <w:bCs/>
          <w:sz w:val="34"/>
          <w:szCs w:val="34"/>
          <w:rtl/>
          <w:lang w:bidi="fa-IR"/>
        </w:rPr>
        <w:t xml:space="preserve"> آن است.</w:t>
      </w:r>
    </w:p>
    <w:p w:rsidR="00FC0B0F" w:rsidRDefault="00FC0B0F" w:rsidP="00FC0B0F">
      <w:pPr>
        <w:bidi/>
        <w:ind w:left="720"/>
        <w:jc w:val="center"/>
        <w:rPr>
          <w:rFonts w:cs="B Mitra"/>
          <w:sz w:val="28"/>
          <w:szCs w:val="28"/>
        </w:rPr>
      </w:pPr>
    </w:p>
    <w:p w:rsidR="004328C5" w:rsidRDefault="004328C5">
      <w:pPr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br w:type="page"/>
      </w:r>
    </w:p>
    <w:p w:rsidR="00FC0B0F" w:rsidRDefault="00A5228C" w:rsidP="00FC0B0F">
      <w:pPr>
        <w:bidi/>
        <w:spacing w:after="120"/>
        <w:ind w:left="714" w:right="425"/>
        <w:jc w:val="both"/>
        <w:rPr>
          <w:rFonts w:cs="B Mitra"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312420</wp:posOffset>
                </wp:positionV>
                <wp:extent cx="5572125" cy="525780"/>
                <wp:effectExtent l="0" t="0" r="952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525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09507" id="Rectangle 11" o:spid="_x0000_s1026" style="position:absolute;margin-left:81.15pt;margin-top:24.6pt;width:438.75pt;height:4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" fillcolor="#daeef3 [664]" stroked="f" strokeweight="2pt">
                <v:path arrowok="t"/>
              </v:rect>
            </w:pict>
          </mc:Fallback>
        </mc:AlternateContent>
      </w:r>
    </w:p>
    <w:p w:rsidR="00C77BEB" w:rsidRPr="00C77BEB" w:rsidRDefault="00C77BEB" w:rsidP="00C77BEB">
      <w:pPr>
        <w:bidi/>
        <w:spacing w:after="120"/>
        <w:ind w:left="714" w:right="425"/>
        <w:jc w:val="center"/>
        <w:rPr>
          <w:rFonts w:cs="B Titr"/>
          <w:sz w:val="28"/>
          <w:szCs w:val="28"/>
        </w:rPr>
      </w:pPr>
      <w:r w:rsidRPr="00C77BEB">
        <w:rPr>
          <w:rFonts w:cs="B Titr"/>
          <w:b/>
          <w:bCs/>
          <w:sz w:val="28"/>
          <w:szCs w:val="28"/>
          <w:rtl/>
          <w:lang w:bidi="fa-IR"/>
        </w:rPr>
        <w:t xml:space="preserve">مواد </w:t>
      </w:r>
      <w:r w:rsidR="00DF5B83">
        <w:rPr>
          <w:rFonts w:cs="B Titr" w:hint="cs"/>
          <w:b/>
          <w:bCs/>
          <w:sz w:val="28"/>
          <w:szCs w:val="28"/>
          <w:rtl/>
          <w:lang w:bidi="fa-IR"/>
        </w:rPr>
        <w:t xml:space="preserve">تخصصی </w:t>
      </w:r>
      <w:proofErr w:type="spellStart"/>
      <w:r w:rsidR="00DF5B83">
        <w:rPr>
          <w:rFonts w:cs="B Titr" w:hint="cs"/>
          <w:b/>
          <w:bCs/>
          <w:sz w:val="28"/>
          <w:szCs w:val="28"/>
          <w:rtl/>
          <w:lang w:bidi="fa-IR"/>
        </w:rPr>
        <w:t>و</w:t>
      </w:r>
      <w:r w:rsidRPr="00C77BEB">
        <w:rPr>
          <w:rFonts w:cs="B Titr"/>
          <w:b/>
          <w:bCs/>
          <w:sz w:val="28"/>
          <w:szCs w:val="28"/>
          <w:rtl/>
          <w:lang w:bidi="fa-IR"/>
        </w:rPr>
        <w:t>مهم</w:t>
      </w:r>
      <w:proofErr w:type="spellEnd"/>
      <w:r w:rsidRPr="00C77BEB">
        <w:rPr>
          <w:rFonts w:cs="B Titr"/>
          <w:b/>
          <w:bCs/>
          <w:sz w:val="28"/>
          <w:szCs w:val="28"/>
          <w:rtl/>
          <w:lang w:bidi="fa-IR"/>
        </w:rPr>
        <w:t xml:space="preserve">  در اجرای</w:t>
      </w:r>
      <w:r w:rsidR="00DF5B8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C77BEB">
        <w:rPr>
          <w:rFonts w:cs="B Titr"/>
          <w:b/>
          <w:bCs/>
          <w:sz w:val="28"/>
          <w:szCs w:val="28"/>
          <w:rtl/>
          <w:lang w:bidi="fa-IR"/>
        </w:rPr>
        <w:t xml:space="preserve"> کنوانسیون </w:t>
      </w:r>
      <w:proofErr w:type="spellStart"/>
      <w:r w:rsidRPr="00C77BEB">
        <w:rPr>
          <w:rFonts w:cs="B Titr"/>
          <w:b/>
          <w:bCs/>
          <w:sz w:val="28"/>
          <w:szCs w:val="28"/>
          <w:rtl/>
          <w:lang w:bidi="fa-IR"/>
        </w:rPr>
        <w:t>میناماتا</w:t>
      </w:r>
      <w:proofErr w:type="spellEnd"/>
    </w:p>
    <w:p w:rsidR="00FC0B0F" w:rsidRDefault="00FC0B0F" w:rsidP="00FC0B0F">
      <w:pPr>
        <w:bidi/>
        <w:spacing w:after="120"/>
        <w:ind w:left="714" w:right="425"/>
        <w:jc w:val="both"/>
        <w:rPr>
          <w:rFonts w:cs="B Mitra"/>
          <w:sz w:val="28"/>
          <w:szCs w:val="28"/>
          <w:rtl/>
        </w:rPr>
      </w:pPr>
    </w:p>
    <w:p w:rsidR="00FC1169" w:rsidRPr="00FC1169" w:rsidRDefault="00FC1169" w:rsidP="00FC1169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b/>
          <w:bCs/>
          <w:sz w:val="28"/>
          <w:szCs w:val="28"/>
          <w:rtl/>
          <w:lang w:bidi="fa-IR"/>
        </w:rPr>
        <w:t xml:space="preserve">خلاصه ای از ماده 3 « منابع </w:t>
      </w:r>
      <w:proofErr w:type="spellStart"/>
      <w:r w:rsidRPr="00FC1169">
        <w:rPr>
          <w:rFonts w:cs="B Mitra"/>
          <w:b/>
          <w:bCs/>
          <w:sz w:val="28"/>
          <w:szCs w:val="28"/>
          <w:rtl/>
          <w:lang w:bidi="fa-IR"/>
        </w:rPr>
        <w:t>تأمين</w:t>
      </w:r>
      <w:proofErr w:type="spellEnd"/>
      <w:r w:rsidRPr="00FC1169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FC1169">
        <w:rPr>
          <w:rFonts w:cs="B Mitra"/>
          <w:b/>
          <w:bCs/>
          <w:sz w:val="28"/>
          <w:szCs w:val="28"/>
          <w:rtl/>
          <w:lang w:bidi="fa-IR"/>
        </w:rPr>
        <w:t xml:space="preserve"> و تجارت آن»</w:t>
      </w:r>
    </w:p>
    <w:p w:rsidR="00FC1169" w:rsidRPr="00FC1169" w:rsidRDefault="00FC1169" w:rsidP="00FC1169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 xml:space="preserve">در خصوص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معدنکاری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جیوه: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 xml:space="preserve">هر عضو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اجازه شروع انجام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معدنكاري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مقدماتي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جیوه را از زمان لازم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الاجرا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شدن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در آن کشور صادر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>.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FC1169">
        <w:rPr>
          <w:rFonts w:cs="B Mitra" w:hint="cs"/>
          <w:sz w:val="28"/>
          <w:szCs w:val="28"/>
          <w:rtl/>
          <w:lang w:bidi="fa-IR"/>
        </w:rPr>
        <w:t>هر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عضو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بايد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اجازه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انجام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معدنكاري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مقدماتي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جیوه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سرزمین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خود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را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كه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تاريخ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لازم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الاجرا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شدن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كنوانسيون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برای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آن،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حال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اجرا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بوده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است،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تنها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برای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یک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دوره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حداکثر</w:t>
      </w:r>
      <w:r w:rsidRPr="00FC1169">
        <w:rPr>
          <w:rFonts w:cs="B Mitra"/>
          <w:sz w:val="28"/>
          <w:szCs w:val="28"/>
          <w:rtl/>
          <w:lang w:bidi="fa-IR"/>
        </w:rPr>
        <w:t xml:space="preserve"> پانزده ساله پس از آن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تاريخ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صادر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. 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طی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این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مدت،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جیوه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حاصل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از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آن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معدن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كاري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باید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تنها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تولید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محصولات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 w:hint="cs"/>
          <w:sz w:val="28"/>
          <w:szCs w:val="28"/>
          <w:rtl/>
          <w:lang w:bidi="fa-IR"/>
        </w:rPr>
        <w:t>حاوي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جیوه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طبق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ماده</w:t>
      </w:r>
      <w:r w:rsidRPr="00FC1169">
        <w:rPr>
          <w:rFonts w:cs="B Mitra"/>
          <w:sz w:val="28"/>
          <w:szCs w:val="28"/>
          <w:rtl/>
          <w:lang w:bidi="fa-IR"/>
        </w:rPr>
        <w:t xml:space="preserve"> (4)</w:t>
      </w:r>
      <w:r w:rsidRPr="00FC1169">
        <w:rPr>
          <w:rFonts w:cs="B Mitra" w:hint="cs"/>
          <w:sz w:val="28"/>
          <w:szCs w:val="28"/>
          <w:rtl/>
          <w:lang w:bidi="fa-IR"/>
        </w:rPr>
        <w:t>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در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فرآیندهای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تولید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طبق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ماده</w:t>
      </w:r>
      <w:r w:rsidRPr="00FC1169">
        <w:rPr>
          <w:rFonts w:cs="B Mitra"/>
          <w:sz w:val="28"/>
          <w:szCs w:val="28"/>
          <w:rtl/>
          <w:lang w:bidi="fa-IR"/>
        </w:rPr>
        <w:t xml:space="preserve"> (5) </w:t>
      </w:r>
      <w:r w:rsidRPr="00FC1169">
        <w:rPr>
          <w:rFonts w:cs="B Mitra" w:hint="cs"/>
          <w:sz w:val="28"/>
          <w:szCs w:val="28"/>
          <w:rtl/>
          <w:lang w:bidi="fa-IR"/>
        </w:rPr>
        <w:t>استفاده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شود،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یا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طبق</w:t>
      </w:r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r w:rsidRPr="00FC1169">
        <w:rPr>
          <w:rFonts w:cs="B Mitra" w:hint="cs"/>
          <w:sz w:val="28"/>
          <w:szCs w:val="28"/>
          <w:rtl/>
          <w:lang w:bidi="fa-IR"/>
        </w:rPr>
        <w:t>ماد</w:t>
      </w:r>
      <w:r w:rsidRPr="00FC1169">
        <w:rPr>
          <w:rFonts w:cs="B Mitra"/>
          <w:sz w:val="28"/>
          <w:szCs w:val="28"/>
          <w:rtl/>
          <w:lang w:bidi="fa-IR"/>
        </w:rPr>
        <w:t xml:space="preserve">ه (11) با استفاده از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عملیاتي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که به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فرآوري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بازيافت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تعمير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استفاده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مستقيم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استفاده</w:t>
      </w:r>
      <w:r w:rsidRPr="00FC1169">
        <w:rPr>
          <w:rFonts w:cs="B Mitra"/>
          <w:sz w:val="28"/>
          <w:szCs w:val="28"/>
          <w:rtl/>
          <w:lang w:bidi="fa-IR"/>
        </w:rPr>
        <w:softHyphen/>
        <w:t>هاي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جایگزین منجر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نمی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شود،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امحا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شود.</w:t>
      </w:r>
    </w:p>
    <w:p w:rsidR="00FC1169" w:rsidRPr="00FC1169" w:rsidRDefault="00FC1169" w:rsidP="00B35CE4">
      <w:pPr>
        <w:bidi/>
        <w:spacing w:after="120"/>
        <w:ind w:left="720"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>در خصوص انبارهای جیوه: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>موارد زیر باید توسط کشور عضو شناسایی شوند: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FC1169">
        <w:rPr>
          <w:rFonts w:cs="B Mitra"/>
          <w:sz w:val="28"/>
          <w:szCs w:val="28"/>
          <w:rtl/>
          <w:lang w:bidi="fa-IR"/>
        </w:rPr>
        <w:t>انبارهاي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مجزا حاوی بیش از 50 تن جیوه یا ترکیبات آن ، </w:t>
      </w:r>
    </w:p>
    <w:p w:rsidR="00384717" w:rsidRPr="00FC1169" w:rsidRDefault="00AD196D" w:rsidP="00FC1169">
      <w:pPr>
        <w:numPr>
          <w:ilvl w:val="0"/>
          <w:numId w:val="30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 xml:space="preserve">منابع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توليدانبارهاي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جیوه با تولید سالانه بیش از 10 تن ،</w:t>
      </w:r>
    </w:p>
    <w:p w:rsidR="00FC1169" w:rsidRPr="00FC1169" w:rsidRDefault="00FC1169" w:rsidP="00FC1169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 xml:space="preserve">در خصوص جیوه اضافی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ناشي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از انهدام تاسیسات کلر قلیایی:</w:t>
      </w:r>
    </w:p>
    <w:p w:rsidR="00FC1169" w:rsidRDefault="00FC1169" w:rsidP="00FC1169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FC1169">
        <w:rPr>
          <w:rFonts w:cs="B Mitra"/>
          <w:sz w:val="28"/>
          <w:szCs w:val="28"/>
          <w:rtl/>
          <w:lang w:bidi="fa-IR"/>
        </w:rPr>
        <w:t xml:space="preserve">چنانچه عضوی مشخص نماید که جیوه اضافی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ناشي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از انهدام تاسیسات کلر قلیایی در دسترس است، اقدام لازم را اتخاذ نماید تا اطمینان حاصل شود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امحاي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طبق دستورالعمل</w:t>
      </w:r>
      <w:r w:rsidRPr="00FC1169">
        <w:rPr>
          <w:rFonts w:cs="B Mitra"/>
          <w:sz w:val="28"/>
          <w:szCs w:val="28"/>
          <w:rtl/>
          <w:lang w:bidi="fa-IR"/>
        </w:rPr>
        <w:softHyphen/>
        <w:t xml:space="preserve">های مدیریت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زیست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محیطي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مدیریت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جیوه، با استفاده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ازعملياتي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فرآوري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بازيافت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تعمير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، استفاده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مستقيم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استفاده</w:t>
      </w:r>
      <w:r w:rsidRPr="00FC1169">
        <w:rPr>
          <w:rFonts w:cs="B Mitra"/>
          <w:sz w:val="28"/>
          <w:szCs w:val="28"/>
          <w:rtl/>
          <w:lang w:bidi="fa-IR"/>
        </w:rPr>
        <w:softHyphen/>
        <w:t>هاي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جایگزین منجر </w:t>
      </w:r>
      <w:proofErr w:type="spellStart"/>
      <w:r w:rsidRPr="00FC1169">
        <w:rPr>
          <w:rFonts w:cs="B Mitra"/>
          <w:sz w:val="28"/>
          <w:szCs w:val="28"/>
          <w:rtl/>
          <w:lang w:bidi="fa-IR"/>
        </w:rPr>
        <w:t>نمی</w:t>
      </w:r>
      <w:proofErr w:type="spellEnd"/>
      <w:r w:rsidRPr="00FC1169">
        <w:rPr>
          <w:rFonts w:cs="B Mitra"/>
          <w:sz w:val="28"/>
          <w:szCs w:val="28"/>
          <w:rtl/>
          <w:lang w:bidi="fa-IR"/>
        </w:rPr>
        <w:t xml:space="preserve"> شود. </w:t>
      </w:r>
    </w:p>
    <w:p w:rsidR="00E32114" w:rsidRPr="00E32114" w:rsidRDefault="00E32114" w:rsidP="00B35CE4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E32114">
        <w:rPr>
          <w:rFonts w:cs="B Mitra"/>
          <w:sz w:val="28"/>
          <w:szCs w:val="28"/>
          <w:rtl/>
          <w:lang w:bidi="fa-IR"/>
        </w:rPr>
        <w:t>درخصوص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صادرات جیوه:</w:t>
      </w:r>
    </w:p>
    <w:p w:rsidR="00384717" w:rsidRPr="00E32114" w:rsidRDefault="00AD196D" w:rsidP="00E32114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 هر عضو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اجازه انجام صادرات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را صادر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به جز:</w:t>
      </w:r>
    </w:p>
    <w:p w:rsidR="00384717" w:rsidRPr="00E32114" w:rsidRDefault="00AD196D" w:rsidP="00E32114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(الف) به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يك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كشور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عضوي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اعلام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رضايت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كتبي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نموده است، تنها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اهداف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زير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>:</w:t>
      </w:r>
    </w:p>
    <w:p w:rsidR="00384717" w:rsidRPr="00E32114" w:rsidRDefault="00AD196D" w:rsidP="00E32114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(1) استفاده مجاز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كشور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وارد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كننده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به موجب این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</w:p>
    <w:p w:rsidR="00384717" w:rsidRPr="00E32114" w:rsidRDefault="00AD196D" w:rsidP="00E32114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(2)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ذخيره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نمودن موقت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طبق ماده (10)</w:t>
      </w:r>
    </w:p>
    <w:p w:rsidR="00B35CE4" w:rsidRDefault="00AD196D" w:rsidP="00B35CE4">
      <w:pPr>
        <w:numPr>
          <w:ilvl w:val="0"/>
          <w:numId w:val="30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(ب) به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يك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كشور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غيرعضوي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که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بااطمینان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از حفاظت از سلامت انسان و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محيط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منطبق بر کنوانسیون اعلام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رضايت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كتبي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نموده است.</w:t>
      </w:r>
    </w:p>
    <w:p w:rsidR="00E32114" w:rsidRPr="00B35CE4" w:rsidRDefault="00E32114" w:rsidP="00B35CE4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B35CE4">
        <w:rPr>
          <w:rFonts w:cs="B Mitra"/>
          <w:sz w:val="28"/>
          <w:szCs w:val="28"/>
          <w:rtl/>
          <w:lang w:bidi="fa-IR"/>
        </w:rPr>
        <w:t>درخصوص</w:t>
      </w:r>
      <w:proofErr w:type="spellEnd"/>
      <w:r w:rsidRPr="00B35CE4">
        <w:rPr>
          <w:rFonts w:cs="B Mitra"/>
          <w:sz w:val="28"/>
          <w:szCs w:val="28"/>
          <w:rtl/>
          <w:lang w:bidi="fa-IR"/>
        </w:rPr>
        <w:t xml:space="preserve"> صادرات جیوه:</w:t>
      </w:r>
    </w:p>
    <w:p w:rsidR="00384717" w:rsidRPr="00E32114" w:rsidRDefault="00AD196D" w:rsidP="00E32114">
      <w:pPr>
        <w:numPr>
          <w:ilvl w:val="0"/>
          <w:numId w:val="33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 کشور عضو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کشور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غيرعضو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می تواند با صدور یک اطلاعیه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كلي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دبيرخانه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اعلام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رضايت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كتبي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واردات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و صادر کننده با تکیه بر آن صادرات را انجام دهد.</w:t>
      </w:r>
    </w:p>
    <w:p w:rsidR="00E32114" w:rsidRPr="00176BC9" w:rsidRDefault="00E32114" w:rsidP="00E32114">
      <w:pPr>
        <w:bidi/>
        <w:spacing w:after="120"/>
        <w:ind w:left="714" w:right="425"/>
        <w:jc w:val="both"/>
        <w:rPr>
          <w:rFonts w:cs="B Mitra"/>
          <w:sz w:val="8"/>
          <w:szCs w:val="8"/>
          <w:lang w:bidi="fa-IR"/>
        </w:rPr>
      </w:pPr>
    </w:p>
    <w:p w:rsidR="00E32114" w:rsidRPr="00E32114" w:rsidRDefault="00E32114" w:rsidP="00E32114">
      <w:pPr>
        <w:bidi/>
        <w:spacing w:after="120"/>
        <w:ind w:left="714" w:right="425"/>
        <w:jc w:val="both"/>
        <w:rPr>
          <w:rFonts w:cs="B Mitra"/>
          <w:b/>
          <w:bCs/>
          <w:sz w:val="28"/>
          <w:szCs w:val="28"/>
          <w:lang w:bidi="fa-IR"/>
        </w:rPr>
      </w:pPr>
      <w:r w:rsidRPr="00E32114">
        <w:rPr>
          <w:rFonts w:cs="B Mitra"/>
          <w:b/>
          <w:bCs/>
          <w:sz w:val="28"/>
          <w:szCs w:val="28"/>
          <w:rtl/>
          <w:lang w:bidi="fa-IR"/>
        </w:rPr>
        <w:t>توجه:</w:t>
      </w:r>
    </w:p>
    <w:p w:rsidR="00384717" w:rsidRPr="00E32114" w:rsidRDefault="00AD196D" w:rsidP="00E32114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مفاد ماده 3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درخصوص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موارد زیر مصداق دارد:</w:t>
      </w:r>
    </w:p>
    <w:p w:rsidR="00384717" w:rsidRPr="00E32114" w:rsidRDefault="00AD196D" w:rsidP="00E32114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(الف) «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» شامل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با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مواد از جمله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آلياژهاي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، با غلظت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حداقل 95 درصد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وزني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</w:p>
    <w:p w:rsidR="00384717" w:rsidRPr="00E32114" w:rsidRDefault="00AD196D" w:rsidP="00E32114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E32114">
        <w:rPr>
          <w:rFonts w:cs="B Mitra"/>
          <w:sz w:val="28"/>
          <w:szCs w:val="28"/>
          <w:rtl/>
          <w:lang w:bidi="fa-IR"/>
        </w:rPr>
        <w:t xml:space="preserve">(ب) « ترکیب جیوه » به معنی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كلريد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(</w:t>
      </w:r>
      <w:r w:rsidRPr="00E32114">
        <w:rPr>
          <w:rFonts w:cs="B Mitra"/>
          <w:sz w:val="28"/>
          <w:szCs w:val="28"/>
          <w:lang w:bidi="fa-IR"/>
        </w:rPr>
        <w:t>I</w:t>
      </w:r>
      <w:r w:rsidRPr="00E32114">
        <w:rPr>
          <w:rFonts w:cs="B Mitra"/>
          <w:sz w:val="28"/>
          <w:szCs w:val="28"/>
          <w:rtl/>
          <w:lang w:bidi="fa-IR"/>
        </w:rPr>
        <w:t>) (به عنوان جیوه سفید نیز شناخته می شود)، اکسید جیوه (</w:t>
      </w:r>
      <w:r w:rsidRPr="00E32114">
        <w:rPr>
          <w:rFonts w:cs="B Mitra"/>
          <w:sz w:val="28"/>
          <w:szCs w:val="28"/>
          <w:lang w:bidi="fa-IR"/>
        </w:rPr>
        <w:t>II</w:t>
      </w:r>
      <w:r w:rsidRPr="00E32114">
        <w:rPr>
          <w:rFonts w:cs="B Mitra"/>
          <w:sz w:val="28"/>
          <w:szCs w:val="28"/>
          <w:rtl/>
          <w:lang w:bidi="fa-IR"/>
        </w:rPr>
        <w:t>)، سولفات جیوه (</w:t>
      </w:r>
      <w:r w:rsidRPr="00E32114">
        <w:rPr>
          <w:rFonts w:cs="B Mitra"/>
          <w:sz w:val="28"/>
          <w:szCs w:val="28"/>
          <w:lang w:bidi="fa-IR"/>
        </w:rPr>
        <w:t>II</w:t>
      </w:r>
      <w:r w:rsidRPr="00E32114">
        <w:rPr>
          <w:rFonts w:cs="B Mitra"/>
          <w:sz w:val="28"/>
          <w:szCs w:val="28"/>
          <w:rtl/>
          <w:lang w:bidi="fa-IR"/>
        </w:rPr>
        <w:t xml:space="preserve">)،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نیترات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جیوه (</w:t>
      </w:r>
      <w:r w:rsidRPr="00E32114">
        <w:rPr>
          <w:rFonts w:cs="B Mitra"/>
          <w:sz w:val="28"/>
          <w:szCs w:val="28"/>
          <w:lang w:bidi="fa-IR"/>
        </w:rPr>
        <w:t>II</w:t>
      </w:r>
      <w:r w:rsidRPr="00E32114">
        <w:rPr>
          <w:rFonts w:cs="B Mitra"/>
          <w:sz w:val="28"/>
          <w:szCs w:val="28"/>
          <w:rtl/>
          <w:lang w:bidi="fa-IR"/>
        </w:rPr>
        <w:t xml:space="preserve">) ، سیماب و </w:t>
      </w:r>
      <w:proofErr w:type="spellStart"/>
      <w:r w:rsidRPr="00E32114">
        <w:rPr>
          <w:rFonts w:cs="B Mitra"/>
          <w:sz w:val="28"/>
          <w:szCs w:val="28"/>
          <w:rtl/>
          <w:lang w:bidi="fa-IR"/>
        </w:rPr>
        <w:t>سولفید</w:t>
      </w:r>
      <w:proofErr w:type="spellEnd"/>
      <w:r w:rsidRPr="00E32114">
        <w:rPr>
          <w:rFonts w:cs="B Mitra"/>
          <w:sz w:val="28"/>
          <w:szCs w:val="28"/>
          <w:rtl/>
          <w:lang w:bidi="fa-IR"/>
        </w:rPr>
        <w:t xml:space="preserve"> جیوه </w:t>
      </w:r>
    </w:p>
    <w:p w:rsidR="00176BC9" w:rsidRPr="00176BC9" w:rsidRDefault="00176BC9" w:rsidP="00176BC9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lastRenderedPageBreak/>
        <w:t xml:space="preserve">مفاد ماده 3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در موارد زیر اعمال شود:</w:t>
      </w:r>
    </w:p>
    <w:p w:rsidR="00384717" w:rsidRPr="00176BC9" w:rsidRDefault="00AD196D" w:rsidP="00176BC9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(الف) مقادیر جیوه یا ترکیبات آن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استفاده در تحقیقات در مقیاس آزمایشگاهی یا به عنوان یک استاندارد مرجع هستند</w:t>
      </w:r>
    </w:p>
    <w:p w:rsidR="00384717" w:rsidRPr="00176BC9" w:rsidRDefault="00AD196D" w:rsidP="00176BC9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(ب)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مقادير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بسیار ناچیز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طبيعي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جیوه یا ترکیبات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موجود در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محصولاتي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مانند فلزات غیر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جیوه</w:t>
      </w:r>
      <w:r w:rsidRPr="00176BC9">
        <w:rPr>
          <w:rFonts w:cs="B Mitra"/>
          <w:sz w:val="28"/>
          <w:szCs w:val="28"/>
          <w:rtl/>
          <w:lang w:bidi="fa-IR"/>
        </w:rPr>
        <w:softHyphen/>
        <w:t>اي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>، سنگ معدن، یا محصولات معدنی از جمله ذغال سنگ، یا محصولات مشتق از این مواد، و مقادیر بسیار ناچیز ناخواسته در محصولات شیمیایی</w:t>
      </w:r>
    </w:p>
    <w:p w:rsidR="00384717" w:rsidRPr="00176BC9" w:rsidRDefault="00AD196D" w:rsidP="00176BC9">
      <w:pPr>
        <w:numPr>
          <w:ilvl w:val="0"/>
          <w:numId w:val="34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(پ) محصولات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حاوي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>.</w:t>
      </w:r>
    </w:p>
    <w:p w:rsidR="00176BC9" w:rsidRDefault="00176BC9" w:rsidP="00176BC9">
      <w:pPr>
        <w:bidi/>
        <w:spacing w:after="120"/>
        <w:ind w:left="714" w:right="425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176BC9" w:rsidRPr="00176BC9" w:rsidRDefault="00176BC9" w:rsidP="00176BC9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b/>
          <w:bCs/>
          <w:sz w:val="28"/>
          <w:szCs w:val="28"/>
          <w:rtl/>
          <w:lang w:bidi="fa-IR"/>
        </w:rPr>
        <w:t xml:space="preserve">خلاصه ماده 4 «محصولات </w:t>
      </w:r>
      <w:proofErr w:type="spellStart"/>
      <w:r w:rsidRPr="00176BC9">
        <w:rPr>
          <w:rFonts w:cs="B Mitra"/>
          <w:b/>
          <w:bCs/>
          <w:sz w:val="28"/>
          <w:szCs w:val="28"/>
          <w:rtl/>
          <w:lang w:bidi="fa-IR"/>
        </w:rPr>
        <w:t>حاوي</w:t>
      </w:r>
      <w:proofErr w:type="spellEnd"/>
      <w:r w:rsidRPr="00176BC9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176BC9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176BC9">
        <w:rPr>
          <w:rFonts w:cs="B Mitra"/>
          <w:b/>
          <w:bCs/>
          <w:sz w:val="28"/>
          <w:szCs w:val="28"/>
          <w:rtl/>
          <w:lang w:bidi="fa-IR"/>
        </w:rPr>
        <w:t>»</w:t>
      </w:r>
    </w:p>
    <w:p w:rsidR="00176BC9" w:rsidRPr="00176BC9" w:rsidRDefault="00176BC9" w:rsidP="00176BC9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هر عضو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اجازه </w:t>
      </w:r>
      <w:r w:rsidRPr="00176BC9">
        <w:rPr>
          <w:rFonts w:cs="B Mitra"/>
          <w:sz w:val="28"/>
          <w:szCs w:val="28"/>
          <w:u w:val="single"/>
          <w:rtl/>
          <w:lang w:bidi="fa-IR"/>
        </w:rPr>
        <w:t>ساخت</w:t>
      </w:r>
      <w:r w:rsidRPr="00176BC9">
        <w:rPr>
          <w:rFonts w:cs="B Mitra"/>
          <w:sz w:val="28"/>
          <w:szCs w:val="28"/>
          <w:rtl/>
          <w:lang w:bidi="fa-IR"/>
        </w:rPr>
        <w:t xml:space="preserve">، </w:t>
      </w:r>
      <w:r w:rsidRPr="00176BC9">
        <w:rPr>
          <w:rFonts w:cs="B Mitra"/>
          <w:sz w:val="28"/>
          <w:szCs w:val="28"/>
          <w:u w:val="single"/>
          <w:rtl/>
          <w:lang w:bidi="fa-IR"/>
        </w:rPr>
        <w:t>واردات</w:t>
      </w:r>
      <w:r w:rsidRPr="00176BC9">
        <w:rPr>
          <w:rFonts w:cs="B Mitra"/>
          <w:sz w:val="28"/>
          <w:szCs w:val="28"/>
          <w:rtl/>
          <w:lang w:bidi="fa-IR"/>
        </w:rPr>
        <w:t xml:space="preserve"> یا </w:t>
      </w:r>
      <w:r w:rsidRPr="00176BC9">
        <w:rPr>
          <w:rFonts w:cs="B Mitra"/>
          <w:sz w:val="28"/>
          <w:szCs w:val="28"/>
          <w:u w:val="single"/>
          <w:rtl/>
          <w:lang w:bidi="fa-IR"/>
        </w:rPr>
        <w:t>صادرات</w:t>
      </w:r>
      <w:r w:rsidRPr="00176BC9">
        <w:rPr>
          <w:rFonts w:cs="B Mitra"/>
          <w:sz w:val="28"/>
          <w:szCs w:val="28"/>
          <w:rtl/>
          <w:lang w:bidi="fa-IR"/>
        </w:rPr>
        <w:t xml:space="preserve"> محصولات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حاوي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مندرج در بخش اول پیوست (الف) را پس از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تاريخ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مشخص شده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حذف آن را صادر کند، مگر </w:t>
      </w:r>
    </w:p>
    <w:p w:rsidR="00176BC9" w:rsidRPr="00176BC9" w:rsidRDefault="00176BC9" w:rsidP="00176BC9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الف-در پیوست (الف)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آن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استثناء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در نظر گرفته شده باشد </w:t>
      </w:r>
    </w:p>
    <w:p w:rsidR="00176BC9" w:rsidRPr="00176BC9" w:rsidRDefault="00176BC9" w:rsidP="00176BC9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ب- مشمول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معافيت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شده باشد.</w:t>
      </w:r>
    </w:p>
    <w:p w:rsidR="00176BC9" w:rsidRPr="00176BC9" w:rsidRDefault="00176BC9" w:rsidP="00176BC9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176BC9">
        <w:rPr>
          <w:rFonts w:cs="B Mitra"/>
          <w:sz w:val="28"/>
          <w:szCs w:val="28"/>
          <w:rtl/>
          <w:lang w:bidi="fa-IR"/>
        </w:rPr>
        <w:t xml:space="preserve">پیوست الف شامل انواعی از لامپ های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فلورسنت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، باتری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ها،</w:t>
      </w:r>
      <w:r w:rsidRPr="00176BC9">
        <w:rPr>
          <w:rFonts w:cs="B Mitra"/>
          <w:sz w:val="28"/>
          <w:szCs w:val="28"/>
          <w:rtl/>
          <w:lang w:bidi="fa-IR"/>
        </w:rPr>
        <w:softHyphen/>
        <w:t>سوئیچ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ها و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رله</w:t>
      </w:r>
      <w:r w:rsidRPr="00176BC9">
        <w:rPr>
          <w:rFonts w:cs="B Mitra"/>
          <w:sz w:val="28"/>
          <w:szCs w:val="28"/>
          <w:rtl/>
          <w:lang w:bidi="fa-IR"/>
        </w:rPr>
        <w:softHyphen/>
        <w:t>ها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>، محصولات آرایشی و بهداشتی، آفت کش</w:t>
      </w:r>
      <w:r w:rsidRPr="00176BC9">
        <w:rPr>
          <w:rFonts w:cs="B Mitra"/>
          <w:sz w:val="28"/>
          <w:szCs w:val="28"/>
          <w:rtl/>
          <w:lang w:bidi="fa-IR"/>
        </w:rPr>
        <w:softHyphen/>
        <w:t xml:space="preserve">ها و ضد عفونی کننده،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فشارسنج</w:t>
      </w:r>
      <w:r w:rsidRPr="00176BC9">
        <w:rPr>
          <w:rFonts w:cs="B Mitra"/>
          <w:sz w:val="28"/>
          <w:szCs w:val="28"/>
          <w:rtl/>
          <w:lang w:bidi="fa-IR"/>
        </w:rPr>
        <w:softHyphen/>
        <w:t>ها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176BC9">
        <w:rPr>
          <w:rFonts w:cs="B Mitra"/>
          <w:sz w:val="28"/>
          <w:szCs w:val="28"/>
          <w:rtl/>
          <w:lang w:bidi="fa-IR"/>
        </w:rPr>
        <w:t>دماسنج</w:t>
      </w:r>
      <w:r w:rsidRPr="00176BC9">
        <w:rPr>
          <w:rFonts w:cs="B Mitra"/>
          <w:sz w:val="28"/>
          <w:szCs w:val="28"/>
          <w:rtl/>
          <w:lang w:bidi="fa-IR"/>
        </w:rPr>
        <w:softHyphen/>
        <w:t>ها</w:t>
      </w:r>
      <w:proofErr w:type="spellEnd"/>
      <w:r w:rsidRPr="00176BC9">
        <w:rPr>
          <w:rFonts w:cs="B Mitra"/>
          <w:sz w:val="28"/>
          <w:szCs w:val="28"/>
          <w:rtl/>
          <w:lang w:bidi="fa-IR"/>
        </w:rPr>
        <w:t xml:space="preserve"> است.</w:t>
      </w:r>
    </w:p>
    <w:p w:rsidR="00176BC9" w:rsidRPr="00B35CE4" w:rsidRDefault="00176BC9" w:rsidP="00176BC9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pacing w:val="-4"/>
          <w:sz w:val="28"/>
          <w:szCs w:val="28"/>
          <w:lang w:bidi="fa-IR"/>
        </w:rPr>
      </w:pPr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‌هر عضو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بايد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درخصوص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 محصولات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حاوي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جيوه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 مندرج در آمیزه (آمالگام)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دنداني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 xml:space="preserve"> (بخش دوم پیوست الف) طبق مفاد مندرج در آن اقداماتی را اتخاذ </w:t>
      </w:r>
      <w:proofErr w:type="spellStart"/>
      <w:r w:rsidRPr="00B35CE4">
        <w:rPr>
          <w:rFonts w:cs="B Mitra"/>
          <w:spacing w:val="-4"/>
          <w:sz w:val="28"/>
          <w:szCs w:val="28"/>
          <w:rtl/>
          <w:lang w:bidi="fa-IR"/>
        </w:rPr>
        <w:t>نمايد</w:t>
      </w:r>
      <w:proofErr w:type="spellEnd"/>
      <w:r w:rsidRPr="00B35CE4">
        <w:rPr>
          <w:rFonts w:cs="B Mitra"/>
          <w:spacing w:val="-4"/>
          <w:sz w:val="28"/>
          <w:szCs w:val="28"/>
          <w:rtl/>
          <w:lang w:bidi="fa-IR"/>
        </w:rPr>
        <w:t>.</w:t>
      </w:r>
    </w:p>
    <w:p w:rsidR="002F0D9E" w:rsidRPr="00B35CE4" w:rsidRDefault="002F0D9E" w:rsidP="002F0D9E">
      <w:pPr>
        <w:bidi/>
        <w:spacing w:after="120"/>
        <w:ind w:left="714" w:right="425"/>
        <w:jc w:val="both"/>
        <w:rPr>
          <w:rFonts w:cs="B Mitra"/>
          <w:b/>
          <w:bCs/>
          <w:sz w:val="12"/>
          <w:szCs w:val="12"/>
          <w:rtl/>
          <w:lang w:bidi="fa-IR"/>
        </w:rPr>
      </w:pPr>
    </w:p>
    <w:p w:rsidR="002F0D9E" w:rsidRPr="002F0D9E" w:rsidRDefault="002F0D9E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b/>
          <w:bCs/>
          <w:sz w:val="28"/>
          <w:szCs w:val="28"/>
          <w:rtl/>
          <w:lang w:bidi="fa-IR"/>
        </w:rPr>
        <w:t>خلاصه ماده 5 «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توليدي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كه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در آن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يا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تركيبات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آن استفاده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مي</w:t>
      </w:r>
      <w:r w:rsidRPr="002F0D9E">
        <w:rPr>
          <w:rFonts w:cs="B Mitra"/>
          <w:b/>
          <w:bCs/>
          <w:sz w:val="28"/>
          <w:szCs w:val="28"/>
          <w:rtl/>
          <w:lang w:bidi="fa-IR"/>
        </w:rPr>
        <w:softHyphen/>
        <w:t>شوند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>»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توليدی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کاربر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آن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شامل موارد زیر باشند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الف-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که محصولات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حاوي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در آنها استفاده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مي</w:t>
      </w:r>
      <w:r w:rsidRPr="002F0D9E">
        <w:rPr>
          <w:rFonts w:cs="B Mitra"/>
          <w:sz w:val="28"/>
          <w:szCs w:val="28"/>
          <w:rtl/>
          <w:lang w:bidi="fa-IR"/>
        </w:rPr>
        <w:softHyphen/>
        <w:t>شود</w:t>
      </w:r>
      <w:proofErr w:type="spellEnd"/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ب-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ساخت محصولات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حاوي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ج-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پردازش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پسماندهاي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هر عضو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اجازه استفاده از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یا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آن را در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توليدی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زیر منطبق بر بخش اول پیوست (ب) پس از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تاريخ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تعيين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شده بدهد: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مونومر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وينيل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كلرايد</w:t>
      </w:r>
      <w:proofErr w:type="spellEnd"/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اتيلات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متيلات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سديم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پتاسيم</w:t>
      </w:r>
      <w:proofErr w:type="spellEnd"/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پلي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اورتان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با استفاده از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كاتاليست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r w:rsidRPr="002F0D9E">
        <w:rPr>
          <w:rFonts w:cs="B Mitra"/>
          <w:sz w:val="28"/>
          <w:szCs w:val="28"/>
          <w:rtl/>
          <w:lang w:bidi="fa-IR"/>
        </w:rPr>
        <w:softHyphen/>
        <w:t>اي</w:t>
      </w:r>
      <w:proofErr w:type="spellEnd"/>
    </w:p>
    <w:p w:rsid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به جزء در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مواردي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آن عضو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معافیتی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را به موجب ماده (6) به ثبت رسانده باشد.</w:t>
      </w:r>
    </w:p>
    <w:p w:rsidR="002F0D9E" w:rsidRPr="002F0D9E" w:rsidRDefault="002F0D9E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</w:p>
    <w:p w:rsidR="00384717" w:rsidRPr="002F0D9E" w:rsidRDefault="00AD196D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b/>
          <w:bCs/>
          <w:sz w:val="28"/>
          <w:szCs w:val="28"/>
          <w:rtl/>
          <w:lang w:bidi="fa-IR"/>
        </w:rPr>
        <w:t>خلاصه ماده 6 «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معافيت</w:t>
      </w:r>
      <w:r w:rsidRPr="002F0D9E">
        <w:rPr>
          <w:rFonts w:cs="B Mitra"/>
          <w:b/>
          <w:bCs/>
          <w:sz w:val="28"/>
          <w:szCs w:val="28"/>
          <w:rtl/>
          <w:lang w:bidi="fa-IR"/>
        </w:rPr>
        <w:softHyphen/>
        <w:t>هاي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قابل استفاده بنا به درخواست عضو»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هر عضو می</w:t>
      </w:r>
      <w:r w:rsidRPr="002F0D9E">
        <w:rPr>
          <w:rFonts w:cs="B Mitra"/>
          <w:sz w:val="28"/>
          <w:szCs w:val="28"/>
          <w:rtl/>
          <w:lang w:bidi="fa-IR"/>
        </w:rPr>
        <w:softHyphen/>
        <w:t xml:space="preserve">تواند برای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يك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چند ماده یا فناوری مندرج در پیوست</w:t>
      </w:r>
      <w:r w:rsidRPr="002F0D9E">
        <w:rPr>
          <w:rFonts w:cs="B Mitra"/>
          <w:sz w:val="28"/>
          <w:szCs w:val="28"/>
          <w:rtl/>
          <w:lang w:bidi="fa-IR"/>
        </w:rPr>
        <w:softHyphen/>
        <w:t xml:space="preserve">های (الف) و (ب)، با ارسال اطلاعیه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كتبي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دبيرخانه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تقاضای معافیت کند. یعنی از دبیرخانه فرصت برای حذف ماده یا فناوری از چرخه کاربرد بخواهد.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مدت زمان معافیت: 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مدت زمان شروع معافیت از بعد از تاریخهای توقف کاربرد مندرج در پیوستهای الف و ب شروع می شود.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این معافیت تا دوبار قابل درخواست است.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سقف مدت زمان آن 5 سال است.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این 5 سال می تواند کوتاه تر باشد.</w:t>
      </w:r>
    </w:p>
    <w:p w:rsidR="002F0D9E" w:rsidRDefault="002F0D9E" w:rsidP="002F0D9E">
      <w:pPr>
        <w:bidi/>
        <w:spacing w:after="120"/>
        <w:ind w:left="714" w:right="425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F0D9E" w:rsidRPr="002F0D9E" w:rsidRDefault="002F0D9E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b/>
          <w:bCs/>
          <w:sz w:val="28"/>
          <w:szCs w:val="28"/>
          <w:rtl/>
          <w:lang w:bidi="fa-IR"/>
        </w:rPr>
        <w:t>خلاصه ماده 8 «انتشار»</w:t>
      </w:r>
    </w:p>
    <w:p w:rsidR="002F0D9E" w:rsidRPr="002F0D9E" w:rsidRDefault="002F0D9E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ماده در ارتباط با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و چنانچه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امكانپذير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باشد،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كاهش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انتشار «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آن» به</w:t>
      </w:r>
      <w:r w:rsidRPr="002F0D9E">
        <w:rPr>
          <w:rFonts w:cs="B Mitra"/>
          <w:sz w:val="28"/>
          <w:szCs w:val="28"/>
          <w:u w:val="single"/>
          <w:rtl/>
          <w:lang w:bidi="fa-IR"/>
        </w:rPr>
        <w:t xml:space="preserve"> اتمسفر</w:t>
      </w:r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انتشار از منابع نقطه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مشمول دسته بندیهای منبع مندرج در پیوست (ت) است.</w:t>
      </w:r>
    </w:p>
    <w:p w:rsidR="002F0D9E" w:rsidRPr="002F0D9E" w:rsidRDefault="002F0D9E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پیوست ت شامل موارد زیر است:</w:t>
      </w:r>
    </w:p>
    <w:p w:rsidR="00384717" w:rsidRPr="002F0D9E" w:rsidRDefault="00AD196D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نيرو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گاه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با سوخت ذغال سنگ</w:t>
      </w:r>
    </w:p>
    <w:p w:rsidR="00384717" w:rsidRPr="002F0D9E" w:rsidRDefault="00AD196D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ديگهاي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بخار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صنعتي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با سوخت ذغال سنگ</w:t>
      </w:r>
    </w:p>
    <w:p w:rsidR="00384717" w:rsidRPr="002F0D9E" w:rsidRDefault="00AD196D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ذوب و گداختن مورد استفاده در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توليد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فلزات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غيرآهني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(شامل سرب،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روي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، مس 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طلاي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صنعتي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>)</w:t>
      </w:r>
    </w:p>
    <w:p w:rsidR="00384717" w:rsidRPr="002F0D9E" w:rsidRDefault="00AD196D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تجهيزات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سوز</w:t>
      </w:r>
    </w:p>
    <w:p w:rsidR="00384717" w:rsidRPr="002F0D9E" w:rsidRDefault="00AD196D" w:rsidP="00B35CE4">
      <w:pPr>
        <w:numPr>
          <w:ilvl w:val="0"/>
          <w:numId w:val="34"/>
        </w:numPr>
        <w:bidi/>
        <w:spacing w:after="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تجهيزات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توليد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پوکه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سيمان</w:t>
      </w:r>
      <w:proofErr w:type="spellEnd"/>
    </w:p>
    <w:p w:rsidR="002F0D9E" w:rsidRDefault="002F0D9E" w:rsidP="002F0D9E">
      <w:pPr>
        <w:bidi/>
        <w:spacing w:after="120"/>
        <w:ind w:left="714" w:right="425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F0D9E" w:rsidRPr="002F0D9E" w:rsidRDefault="002F0D9E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b/>
          <w:bCs/>
          <w:sz w:val="28"/>
          <w:szCs w:val="28"/>
          <w:rtl/>
          <w:lang w:bidi="fa-IR"/>
        </w:rPr>
        <w:t>خلاصه ماده 9 «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رهاسازي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>»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proofErr w:type="spellStart"/>
      <w:r w:rsidRPr="002F0D9E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ماده در ارتباط با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كاهش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رهاسازي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آن از منابع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نقطه</w:t>
      </w:r>
      <w:r w:rsidRPr="002F0D9E">
        <w:rPr>
          <w:rFonts w:cs="B Mitra"/>
          <w:sz w:val="28"/>
          <w:szCs w:val="28"/>
          <w:rtl/>
          <w:lang w:bidi="fa-IR"/>
        </w:rPr>
        <w:softHyphen/>
        <w:t>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مربوط، در </w:t>
      </w:r>
      <w:proofErr w:type="spellStart"/>
      <w:r w:rsidRPr="002F0D9E">
        <w:rPr>
          <w:rFonts w:cs="B Mitra"/>
          <w:sz w:val="28"/>
          <w:szCs w:val="28"/>
          <w:u w:val="single"/>
          <w:rtl/>
          <w:lang w:bidi="fa-IR"/>
        </w:rPr>
        <w:t>خاك</w:t>
      </w:r>
      <w:proofErr w:type="spellEnd"/>
      <w:r w:rsidRPr="002F0D9E">
        <w:rPr>
          <w:rFonts w:cs="B Mitra"/>
          <w:sz w:val="28"/>
          <w:szCs w:val="28"/>
          <w:u w:val="single"/>
          <w:rtl/>
          <w:lang w:bidi="fa-IR"/>
        </w:rPr>
        <w:t xml:space="preserve"> و آب</w:t>
      </w:r>
      <w:r w:rsidRPr="002F0D9E">
        <w:rPr>
          <w:rFonts w:cs="B Mitra"/>
          <w:sz w:val="28"/>
          <w:szCs w:val="28"/>
          <w:rtl/>
          <w:lang w:bidi="fa-IR"/>
        </w:rPr>
        <w:t xml:space="preserve"> است که در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مفاد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مورد حکم قرار نگرفته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اند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>.</w:t>
      </w:r>
    </w:p>
    <w:p w:rsidR="00384717" w:rsidRPr="002F0D9E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«منابع مربوط» به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معني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هر منبع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نقطه</w:t>
      </w:r>
      <w:r w:rsidRPr="002F0D9E">
        <w:rPr>
          <w:rFonts w:cs="B Mitra"/>
          <w:sz w:val="28"/>
          <w:szCs w:val="28"/>
          <w:rtl/>
          <w:lang w:bidi="fa-IR"/>
        </w:rPr>
        <w:softHyphen/>
        <w:t>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انسان ساز مشخص رهاسازی است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r w:rsidRPr="002F0D9E">
        <w:rPr>
          <w:rFonts w:cs="B Mitra"/>
          <w:sz w:val="28"/>
          <w:szCs w:val="28"/>
          <w:u w:val="single"/>
          <w:rtl/>
          <w:lang w:bidi="fa-IR"/>
        </w:rPr>
        <w:t>توسط یک عضو مشخص شده</w:t>
      </w:r>
      <w:r w:rsidRPr="002F0D9E">
        <w:rPr>
          <w:rFonts w:cs="B Mitra"/>
          <w:sz w:val="28"/>
          <w:szCs w:val="28"/>
          <w:rtl/>
          <w:lang w:bidi="fa-IR"/>
        </w:rPr>
        <w:t xml:space="preserve"> و در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مفاد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مورد حکم قرار نگرفته است.</w:t>
      </w:r>
    </w:p>
    <w:p w:rsidR="00384717" w:rsidRDefault="00AD196D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هر عضو باید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حداكثر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سه سال پس از تاریخ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لازم</w:t>
      </w:r>
      <w:r w:rsidRPr="002F0D9E">
        <w:rPr>
          <w:rFonts w:cs="B Mitra"/>
          <w:sz w:val="28"/>
          <w:szCs w:val="28"/>
          <w:rtl/>
          <w:lang w:bidi="fa-IR"/>
        </w:rPr>
        <w:softHyphen/>
        <w:t>الاجراء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شدن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برای آن و پس از آن به طور منظم دسته بندی های منبع نقطه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مربوط را مشخص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نمايد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>.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>هر عضو می</w:t>
      </w:r>
      <w:r w:rsidRPr="002F0D9E">
        <w:rPr>
          <w:rFonts w:cs="B Mitra"/>
          <w:sz w:val="28"/>
          <w:szCs w:val="28"/>
          <w:rtl/>
          <w:lang w:bidi="fa-IR"/>
        </w:rPr>
        <w:softHyphen/>
        <w:t xml:space="preserve">تواند در این راستا برنامه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ملي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شامل اقدامات زیر را تدوین کند: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(الف) حد مجاز رها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سازي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و در صورت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امكان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كاهش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رهاسازی از منابع مربوط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(ب) استفاده از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بهترين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فنون در دسترس و بهترین شیوه</w:t>
      </w:r>
      <w:r w:rsidRPr="002F0D9E">
        <w:rPr>
          <w:rFonts w:cs="B Mitra"/>
          <w:sz w:val="28"/>
          <w:szCs w:val="28"/>
          <w:rtl/>
          <w:lang w:bidi="fa-IR"/>
        </w:rPr>
        <w:softHyphen/>
        <w:t>های زیست محیطی (</w:t>
      </w:r>
      <w:r w:rsidRPr="002F0D9E">
        <w:rPr>
          <w:rFonts w:cs="B Mitra"/>
          <w:sz w:val="28"/>
          <w:szCs w:val="28"/>
          <w:lang w:bidi="fa-IR"/>
        </w:rPr>
        <w:t>BAT&amp;BEP</w:t>
      </w:r>
      <w:r w:rsidRPr="002F0D9E">
        <w:rPr>
          <w:rFonts w:cs="B Mitra"/>
          <w:sz w:val="28"/>
          <w:szCs w:val="28"/>
          <w:rtl/>
          <w:lang w:bidi="fa-IR"/>
        </w:rPr>
        <w:t xml:space="preserve">)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رهاسازي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از منابع مربوط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(پ) راهبرد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همزمان چند آلوده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كننده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منافع مشترکی برای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كنترل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رهاسازی جیوه در بر دارد</w:t>
      </w:r>
    </w:p>
    <w:p w:rsidR="002F0D9E" w:rsidRPr="002F0D9E" w:rsidRDefault="002F0D9E" w:rsidP="002F0D9E">
      <w:pPr>
        <w:numPr>
          <w:ilvl w:val="0"/>
          <w:numId w:val="34"/>
        </w:numPr>
        <w:bidi/>
        <w:spacing w:after="120"/>
        <w:ind w:left="714" w:right="425" w:hanging="357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(ت) اقدامات جایگزین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كاهش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رهاسازی از منابع مربوط</w:t>
      </w:r>
    </w:p>
    <w:p w:rsidR="002F0D9E" w:rsidRDefault="002F0D9E" w:rsidP="002F0D9E">
      <w:pPr>
        <w:bidi/>
        <w:spacing w:after="120"/>
        <w:ind w:left="714" w:right="425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F0D9E" w:rsidRPr="002F0D9E" w:rsidRDefault="002F0D9E" w:rsidP="002F0D9E">
      <w:pPr>
        <w:bidi/>
        <w:spacing w:after="120"/>
        <w:ind w:left="714"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خلاصه ماده 10«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ذخيره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كرن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موقت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صحيح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زيست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محيطي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به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غير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از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پسماندهاي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b/>
          <w:bCs/>
          <w:sz w:val="28"/>
          <w:szCs w:val="28"/>
          <w:rtl/>
          <w:lang w:bidi="fa-IR"/>
        </w:rPr>
        <w:t>»</w:t>
      </w:r>
    </w:p>
    <w:p w:rsidR="00384717" w:rsidRPr="002F0D9E" w:rsidRDefault="00AD196D" w:rsidP="002F0D9E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ascii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2F0D9E">
        <w:rPr>
          <w:rFonts w:cs="B Mitra" w:hint="cs"/>
          <w:sz w:val="28"/>
          <w:szCs w:val="28"/>
          <w:rtl/>
          <w:lang w:bidi="fa-IR"/>
        </w:rPr>
        <w:t>اي</w:t>
      </w:r>
      <w:r w:rsidRPr="002F0D9E">
        <w:rPr>
          <w:rFonts w:cs="B Mitra"/>
          <w:sz w:val="28"/>
          <w:szCs w:val="28"/>
          <w:rtl/>
          <w:lang w:bidi="fa-IR"/>
        </w:rPr>
        <w:t>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ماده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را شامل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نمی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شود.</w:t>
      </w:r>
    </w:p>
    <w:p w:rsidR="00384717" w:rsidRPr="002F0D9E" w:rsidRDefault="00AD196D" w:rsidP="002F0D9E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کنفرانس اعضا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راهنماهای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ذخيره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موقت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جیوه و ترکیبات آن را به منظور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ذخيره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سازی موقت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جیوه و ترکیبات آن تدوین و تصویب نماید.</w:t>
      </w:r>
    </w:p>
    <w:p w:rsidR="00384717" w:rsidRPr="002F0D9E" w:rsidRDefault="00AD196D" w:rsidP="002F0D9E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2F0D9E">
        <w:rPr>
          <w:rFonts w:cs="B Mitra"/>
          <w:sz w:val="28"/>
          <w:szCs w:val="28"/>
          <w:rtl/>
          <w:lang w:bidi="fa-IR"/>
        </w:rPr>
        <w:t xml:space="preserve">این راهنما ها باید براساس دستورالعمل فنی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بازل </w:t>
      </w:r>
      <w:proofErr w:type="spellStart"/>
      <w:r w:rsidRPr="002F0D9E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2F0D9E">
        <w:rPr>
          <w:rFonts w:cs="B Mitra"/>
          <w:sz w:val="28"/>
          <w:szCs w:val="28"/>
          <w:rtl/>
          <w:lang w:bidi="fa-IR"/>
        </w:rPr>
        <w:t xml:space="preserve"> استفاده مجاز باشند.</w:t>
      </w:r>
    </w:p>
    <w:p w:rsidR="004328C5" w:rsidRDefault="004328C5" w:rsidP="004328C5">
      <w:pPr>
        <w:bidi/>
        <w:spacing w:after="120"/>
        <w:ind w:left="720" w:right="425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384717" w:rsidRPr="004328C5" w:rsidRDefault="00AD196D" w:rsidP="004328C5">
      <w:pPr>
        <w:bidi/>
        <w:spacing w:after="120"/>
        <w:ind w:left="720" w:right="425"/>
        <w:jc w:val="both"/>
        <w:rPr>
          <w:rFonts w:cs="B Mitra"/>
          <w:sz w:val="28"/>
          <w:szCs w:val="28"/>
          <w:lang w:bidi="fa-IR"/>
        </w:rPr>
      </w:pPr>
      <w:r w:rsidRPr="004328C5">
        <w:rPr>
          <w:rFonts w:cs="B Mitra"/>
          <w:b/>
          <w:bCs/>
          <w:sz w:val="28"/>
          <w:szCs w:val="28"/>
          <w:rtl/>
          <w:lang w:bidi="fa-IR"/>
        </w:rPr>
        <w:t xml:space="preserve">خلاصه ماده 11«پسماندهای </w:t>
      </w:r>
      <w:proofErr w:type="spellStart"/>
      <w:r w:rsidRPr="004328C5">
        <w:rPr>
          <w:rFonts w:cs="B Mitra"/>
          <w:b/>
          <w:bCs/>
          <w:sz w:val="28"/>
          <w:szCs w:val="28"/>
          <w:rtl/>
          <w:lang w:bidi="fa-IR"/>
        </w:rPr>
        <w:t>جيوه</w:t>
      </w:r>
      <w:proofErr w:type="spellEnd"/>
      <w:r w:rsidRPr="004328C5">
        <w:rPr>
          <w:rFonts w:cs="B Mitra"/>
          <w:b/>
          <w:bCs/>
          <w:sz w:val="28"/>
          <w:szCs w:val="28"/>
          <w:rtl/>
          <w:lang w:bidi="fa-IR"/>
        </w:rPr>
        <w:t xml:space="preserve">» </w:t>
      </w:r>
    </w:p>
    <w:p w:rsidR="00384717" w:rsidRPr="004328C5" w:rsidRDefault="00AD196D" w:rsidP="004328C5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بازل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در مورد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پسماندهاي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مشمول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برای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اعضاي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بازل اعمال گردد. </w:t>
      </w:r>
    </w:p>
    <w:p w:rsidR="00384717" w:rsidRPr="004328C5" w:rsidRDefault="00AD196D" w:rsidP="004328C5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4328C5">
        <w:rPr>
          <w:rFonts w:cs="B Mitra"/>
          <w:sz w:val="28"/>
          <w:szCs w:val="28"/>
          <w:rtl/>
          <w:lang w:bidi="fa-IR"/>
        </w:rPr>
        <w:t>اعضايی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عضو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بازل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نيستند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تعاریف این کنوانسیون را رعایت کنند.</w:t>
      </w:r>
    </w:p>
    <w:p w:rsidR="00384717" w:rsidRPr="004328C5" w:rsidRDefault="00AD196D" w:rsidP="004328C5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r w:rsidRPr="004328C5">
        <w:rPr>
          <w:rFonts w:cs="B Mitra"/>
          <w:sz w:val="28"/>
          <w:szCs w:val="28"/>
          <w:rtl/>
          <w:lang w:bidi="fa-IR"/>
        </w:rPr>
        <w:t xml:space="preserve">از نظر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يعني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مواد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يا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اشيايی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حاوی، الوده به و یا تشکیل شده از جیوه یا ترکیبات آن </w:t>
      </w:r>
    </w:p>
    <w:p w:rsidR="00384717" w:rsidRPr="004328C5" w:rsidRDefault="00AD196D" w:rsidP="004328C5">
      <w:pPr>
        <w:numPr>
          <w:ilvl w:val="0"/>
          <w:numId w:val="41"/>
        </w:numPr>
        <w:bidi/>
        <w:spacing w:after="120"/>
        <w:ind w:right="425"/>
        <w:jc w:val="both"/>
        <w:rPr>
          <w:rFonts w:cs="B Mitra"/>
          <w:sz w:val="28"/>
          <w:szCs w:val="28"/>
          <w:lang w:bidi="fa-IR"/>
        </w:rPr>
      </w:pPr>
      <w:proofErr w:type="spellStart"/>
      <w:r w:rsidRPr="004328C5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باید به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شيوه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براساس دستورالعمل فنی </w:t>
      </w:r>
      <w:proofErr w:type="spellStart"/>
      <w:r w:rsidRPr="004328C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4328C5">
        <w:rPr>
          <w:rFonts w:cs="B Mitra"/>
          <w:sz w:val="28"/>
          <w:szCs w:val="28"/>
          <w:rtl/>
          <w:lang w:bidi="fa-IR"/>
        </w:rPr>
        <w:t xml:space="preserve"> بازل مدیریت شود.</w:t>
      </w:r>
    </w:p>
    <w:p w:rsidR="00AF0262" w:rsidRDefault="00AD196D" w:rsidP="00EB5A7C">
      <w:pPr>
        <w:numPr>
          <w:ilvl w:val="0"/>
          <w:numId w:val="41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B35CE4">
        <w:rPr>
          <w:rFonts w:cs="B Mitra"/>
          <w:sz w:val="28"/>
          <w:szCs w:val="28"/>
          <w:rtl/>
          <w:lang w:bidi="fa-IR"/>
        </w:rPr>
        <w:lastRenderedPageBreak/>
        <w:t xml:space="preserve">حمل و نقل </w:t>
      </w:r>
      <w:proofErr w:type="spellStart"/>
      <w:r w:rsidRPr="00B35CE4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B35CE4">
        <w:rPr>
          <w:rFonts w:cs="B Mitra"/>
          <w:sz w:val="28"/>
          <w:szCs w:val="28"/>
          <w:rtl/>
          <w:lang w:bidi="fa-IR"/>
        </w:rPr>
        <w:t xml:space="preserve"> باید تنها منظور دفع </w:t>
      </w:r>
      <w:proofErr w:type="spellStart"/>
      <w:r w:rsidRPr="00B35CE4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B35CE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B35CE4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B35CE4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B35CE4">
        <w:rPr>
          <w:rFonts w:cs="B Mitra"/>
          <w:sz w:val="28"/>
          <w:szCs w:val="28"/>
          <w:rtl/>
          <w:lang w:bidi="fa-IR"/>
        </w:rPr>
        <w:t>محيطی</w:t>
      </w:r>
      <w:proofErr w:type="spellEnd"/>
      <w:r w:rsidRPr="00B35CE4">
        <w:rPr>
          <w:rFonts w:cs="B Mitra"/>
          <w:sz w:val="28"/>
          <w:szCs w:val="28"/>
          <w:rtl/>
          <w:lang w:bidi="fa-IR"/>
        </w:rPr>
        <w:t xml:space="preserve"> طبق کنوانسیون بازل انجام شود.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12«سایتهای آلوده»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کنفرانس اعضا باید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راهنمايی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شامل موارد زیر، برای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مديريت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مكان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آلوده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تصويب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: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(الف) شناسایی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تعيين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خصوصیات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مكان</w:t>
      </w:r>
      <w:proofErr w:type="spellEnd"/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>(ب) تعامل با عموم مردم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>(پ) ارزیابی خطرات متوجه سلامت انسان و محیط زیست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(ت) انتخاب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هایی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مديريت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خطرات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ناشي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از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مكان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آلوده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(ث) برآورد منافع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هزينه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ها و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3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(ج) اعتبار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سنجي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نتايج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13«منابع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مالي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سازوكار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آن»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هر عضو تعهد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ميكند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حد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تواناييهاي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خود منابعی را برای فعالیتهای ملی در نظر گرفته شده برای اجرای این کنوانسیون طبق سیاستها، اولویتها، طرحها و برنامه های ملی خود تامین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.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اثربخشی کلی اجرای این کنوانسیون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ماده مربوط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r w:rsidRPr="005D48B5">
        <w:rPr>
          <w:rFonts w:cs="B Mitra"/>
          <w:sz w:val="28"/>
          <w:szCs w:val="28"/>
          <w:rtl/>
          <w:lang w:bidi="fa-IR"/>
        </w:rPr>
        <w:softHyphen/>
        <w:t>شود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بر اساس این ماده  در اولین کنفرانس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سازوكاری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تامين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منابع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مالي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كافي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، قابل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پيش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بيني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به موقع تعیین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شود.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proofErr w:type="spellStart"/>
      <w:r w:rsidRPr="005D48B5">
        <w:rPr>
          <w:rFonts w:cs="B Mitra"/>
          <w:sz w:val="28"/>
          <w:szCs w:val="28"/>
          <w:rtl/>
          <w:lang w:bidi="fa-IR"/>
        </w:rPr>
        <w:t>سازوكار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شامل موارد زیر باشد: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(الف) صندوق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اماني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تسهيلات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جهانی و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(ب) برنامه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المللي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ویژه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حمايت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از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ظرفيت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سازي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كمك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4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کنفرانس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حداکثر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سومين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اجلاس خود و از آن پس به طور منظم سطح تامین مالی،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راهنماي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تهيه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شده را بازنگری نماید.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14«ظرفيت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سازي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،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كمك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فني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و انتقال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فناوري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>»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همكاري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درظرفيت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سازي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كمك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موقع و مناسب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كشورهاي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درحال توسعه،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كمتر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توسعه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يافته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، جزیره 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كوچك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با اقتصاد درحال گذار در انجام تعهدات و تنظیم موافقتنامه</w:t>
      </w:r>
      <w:r w:rsidRPr="005D48B5">
        <w:rPr>
          <w:rFonts w:cs="B Mitra"/>
          <w:sz w:val="28"/>
          <w:szCs w:val="28"/>
        </w:rPr>
        <w:softHyphen/>
      </w:r>
      <w:r w:rsidRPr="005D48B5">
        <w:rPr>
          <w:rFonts w:cs="B Mitra"/>
          <w:sz w:val="28"/>
          <w:szCs w:val="28"/>
          <w:rtl/>
          <w:lang w:bidi="fa-IR"/>
        </w:rPr>
        <w:t xml:space="preserve">های زیست محیطی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چندجانبه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درزمينه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مواد شیمیایی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پسماندها</w:t>
      </w:r>
      <w:proofErr w:type="spellEnd"/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ترغیب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توسعه، انتقال، انتشار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دسترسي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فناوري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جايگزين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صحيح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روز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كشورهاي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فوق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الذکرتوسط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كشورهاي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توسعه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يافته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proofErr w:type="spellStart"/>
      <w:r w:rsidRPr="005D48B5">
        <w:rPr>
          <w:rFonts w:cs="B Mitra"/>
          <w:sz w:val="28"/>
          <w:szCs w:val="28"/>
          <w:rtl/>
          <w:lang w:bidi="fa-IR"/>
        </w:rPr>
        <w:t>دومين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اجلاس کنفرانس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واز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آن پس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طورمنظم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با توجه به گزارشات اعضا (ماده 21)  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بایدموارد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زیر انجام شود: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1) بررسی اطلاعات؛ 2) شناسایی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نيازهاي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؛3)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شناسائي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چالشهاي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تجربه شده </w:t>
      </w:r>
    </w:p>
    <w:p w:rsidR="005D48B5" w:rsidRPr="005D48B5" w:rsidRDefault="005D48B5" w:rsidP="005D48B5">
      <w:pPr>
        <w:numPr>
          <w:ilvl w:val="0"/>
          <w:numId w:val="46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کنفرانس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پيشنهادهایی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در مورد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چگونگي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ارتقاي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بيشتر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ظرفيت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سازي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كمك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انتقال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فناوري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موجب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ماده ارائه دهد.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  <w:rtl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1- تشکیل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ترغیب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مفاد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بررسي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رعایت آن، با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ماهيت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كننده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با توجه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تواناييهاي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مربوط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شرايط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2-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موضوعات منفرد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نظام</w:t>
      </w:r>
      <w:r w:rsidRPr="005D48B5">
        <w:rPr>
          <w:rFonts w:cs="B Mitra"/>
          <w:sz w:val="28"/>
          <w:szCs w:val="28"/>
          <w:rtl/>
          <w:lang w:bidi="fa-IR"/>
        </w:rPr>
        <w:softHyphen/>
        <w:t>مند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اجرا و رعایت را بسنجد و در صورت اقتضا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پيشنهادهایي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به کنفرانس اعضا ارائه دهد.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lastRenderedPageBreak/>
        <w:t xml:space="preserve">3-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متشکل است از 15 عضو نامزد شده توسط اعضا و منتخب کنفرانس اعضا از پنج منطقه سازمان ملل متحد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تشكيل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شود؛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اولين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اولين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اجلاس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فراهمایی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و از آن پس طبق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آيين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كار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مصوب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فراهمایی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به موجب بند (5) انتخاب شوند؛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اعضاي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زمينه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مربوط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دارای صلاحیت باشند.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4-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r w:rsidRPr="005D48B5">
        <w:rPr>
          <w:rFonts w:cs="B Mitra"/>
          <w:sz w:val="28"/>
          <w:szCs w:val="28"/>
          <w:rtl/>
          <w:lang w:bidi="fa-IR"/>
        </w:rPr>
        <w:softHyphen/>
        <w:t>تواند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موضوعات را براساس موارد زیر بررسی نماید: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(الف) مطالب ارائه شده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كتبي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از سوی هر عضو در خصوص رعایت کنوانسیون از سوی خود آن عضو؛ (ب) گزارش</w:t>
      </w:r>
      <w:r w:rsidRPr="005D48B5">
        <w:rPr>
          <w:rFonts w:cs="B Mitra"/>
          <w:sz w:val="28"/>
          <w:szCs w:val="28"/>
          <w:rtl/>
          <w:lang w:bidi="fa-IR"/>
        </w:rPr>
        <w:softHyphen/>
        <w:t xml:space="preserve">های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طبق ماده (21)؛ و(پ) درخواستهای کنفرانس اعضا.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5-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آيين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كار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طراحي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شده توسط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 توسط دومین کنفرانس اعضا تصویب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شود؛کنفرانس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تواند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وظايف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بيشتري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تصویب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نمايد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6-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توصیات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کارگروه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براساس اجماع اتخاذ شود.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درغیر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اینصورت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عنوان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آخرين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راه حل با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رأي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سه چهارم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اكثريت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اعضاي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حاضر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رأي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دهنده براساس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حدنصاب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دو سوم 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تصويب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شود.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  <w:rtl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16«جنبه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سلامتی»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اعضا به انجام موارد زیر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تشويق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r w:rsidRPr="005D48B5">
        <w:rPr>
          <w:rFonts w:cs="B Mitra"/>
          <w:sz w:val="28"/>
          <w:szCs w:val="28"/>
          <w:rtl/>
          <w:lang w:bidi="fa-IR"/>
        </w:rPr>
        <w:softHyphen/>
        <w:t>شوند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(الف) ترغیب تدوین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راهبردها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برنامه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شناسايي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خطر و حفاظت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جمعيت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از آن، تصویب دستورالعمل های سلامتی دانش بنیان آموزش عمومی با مشارکت بخش بهداشت عمومی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(ب) برنامه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آموزشي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پيشگيرانه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دانش بنیان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درخصوص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قرارگيري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شغلي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درمعرض</w:t>
      </w:r>
      <w:proofErr w:type="spellEnd"/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(پ) ارتقاء خدمات بهداشتی مناسب برای پیشگیری، درمان و مراقبت از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جمعيت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متأثراز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قرارگيري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درمعرض</w:t>
      </w:r>
      <w:proofErr w:type="spellEnd"/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(ت) پايه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ريزي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تقويت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ظرفیتهای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تخصصي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نهادي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بهداشتي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برای پیشگیری، تشخیص، درمان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پايش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خطرات سلامتی مربوط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قرارگيري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درمعرض</w:t>
      </w:r>
      <w:proofErr w:type="spellEnd"/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>خلاصه ماده 17« تبادل اطلاعات »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1- تبادل اطلاعات زیر درمورد جیوه و ترکیبات آن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شود: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الف) علمی، فنی، اقتصادی و حقوقی؛ ب) درمورد کاهش یا حذف تولید، استفاده، تجارت، انتشار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رهاسازي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؛ (پ)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جایگزینهای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مناسب فنی و اقتصادی شامل: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7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محصولات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حاوي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7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فرآیندهای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توليد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کاربر؛ و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7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proofErr w:type="spellStart"/>
      <w:r w:rsidRPr="005D48B5">
        <w:rPr>
          <w:rFonts w:cs="B Mitra"/>
          <w:sz w:val="28"/>
          <w:szCs w:val="28"/>
          <w:rtl/>
          <w:lang w:bidi="fa-IR"/>
        </w:rPr>
        <w:t>فعاليت</w:t>
      </w:r>
      <w:r w:rsidRPr="005D48B5">
        <w:rPr>
          <w:rFonts w:cs="B Mitra"/>
          <w:sz w:val="28"/>
          <w:szCs w:val="28"/>
          <w:rtl/>
          <w:lang w:bidi="fa-IR"/>
        </w:rPr>
        <w:softHyphen/>
        <w:t>ها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فرآيندهاي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آلاینده 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7"/>
        </w:numPr>
        <w:bidi/>
        <w:spacing w:after="120"/>
        <w:ind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خطرات سلامت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هزينه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ها و منافع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اقتصادي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اجتماعي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چنين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جايگزينهايي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 و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(ت) اطلاعات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شناسائي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امراض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مسري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زمينه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اثرات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بهداشتي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مربوط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قرارگيري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معرض -با همکاری </w:t>
      </w:r>
      <w:r w:rsidRPr="005D48B5">
        <w:rPr>
          <w:rFonts w:cs="B Mitra"/>
          <w:sz w:val="28"/>
          <w:szCs w:val="28"/>
        </w:rPr>
        <w:t xml:space="preserve">WHO </w:t>
      </w:r>
      <w:r w:rsidRPr="005D48B5">
        <w:rPr>
          <w:rFonts w:cs="B Mitra"/>
          <w:sz w:val="28"/>
          <w:szCs w:val="28"/>
          <w:rtl/>
          <w:lang w:bidi="fa-IR"/>
        </w:rPr>
        <w:t xml:space="preserve">و یا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دیگرسازمانها</w:t>
      </w:r>
      <w:proofErr w:type="spellEnd"/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2-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تعيين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کانون ملی تبادل اطلاعات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Pr="005D48B5">
        <w:rPr>
          <w:rFonts w:cs="B Mitra"/>
          <w:sz w:val="28"/>
          <w:szCs w:val="28"/>
          <w:rtl/>
          <w:lang w:bidi="fa-IR"/>
        </w:rPr>
        <w:t xml:space="preserve"> اطلاعات در مورد سلامت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ايمني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انسان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محرمانه تلقی شوند.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18«آموزش،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آگاهي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رساني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 و اطلاعات همگانی»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1- ترغیب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موارد زیر: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>(الف) ارائه اطلاعات موجود زیر در مورد جیوه و ترکیبات جیوه به همگان: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lastRenderedPageBreak/>
        <w:t xml:space="preserve">1) اثرات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بهداشتي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2)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جايگزينها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3) موارد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تعيين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شده در بند (1) ماده (17)؛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4)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نتايج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فعالیت</w:t>
      </w:r>
      <w:r w:rsidRPr="005D48B5">
        <w:rPr>
          <w:rFonts w:cs="B Mitra"/>
          <w:sz w:val="28"/>
          <w:szCs w:val="28"/>
          <w:rtl/>
          <w:lang w:bidi="fa-IR"/>
        </w:rPr>
        <w:softHyphen/>
        <w:t xml:space="preserve">های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تحقيقاتی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، توسعه</w:t>
      </w:r>
      <w:r w:rsidRPr="005D48B5">
        <w:rPr>
          <w:rFonts w:cs="B Mitra"/>
          <w:sz w:val="28"/>
          <w:szCs w:val="28"/>
          <w:rtl/>
          <w:lang w:bidi="fa-IR"/>
        </w:rPr>
        <w:softHyphen/>
        <w:t xml:space="preserve">ای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پايشی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خود به موجب ماده (19)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5)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فعاليتهایی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منظور ایفای تعهدات خود به موجب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(ب) آموزش عمومی در صورت اقتضا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جمعيت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آسیب پذیر.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 </w:t>
      </w:r>
      <w:r w:rsidRPr="005D48B5">
        <w:rPr>
          <w:rFonts w:cs="B Mitra" w:hint="cs"/>
          <w:b/>
          <w:bCs/>
          <w:sz w:val="28"/>
          <w:szCs w:val="28"/>
          <w:rtl/>
          <w:lang w:bidi="fa-IR"/>
        </w:rPr>
        <w:t xml:space="preserve">خلاصه </w:t>
      </w:r>
      <w:r w:rsidRPr="005D48B5">
        <w:rPr>
          <w:rFonts w:cs="B Mitra"/>
          <w:b/>
          <w:bCs/>
          <w:sz w:val="28"/>
          <w:szCs w:val="28"/>
          <w:rtl/>
          <w:lang w:bidi="fa-IR"/>
        </w:rPr>
        <w:t>ماده 19 «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تحقيق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، توسعه و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پايش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>»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>1-تلاش برای توسعه و بهبود موارد زیر: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>(الف) فهرست</w:t>
      </w:r>
      <w:r w:rsidRPr="005D48B5">
        <w:rPr>
          <w:rFonts w:cs="B Mitra"/>
          <w:sz w:val="28"/>
          <w:szCs w:val="28"/>
          <w:rtl/>
          <w:lang w:bidi="fa-IR"/>
        </w:rPr>
        <w:softHyphen/>
        <w:t xml:space="preserve">های موارد استفاده و انتشار انسان ساز در هوا و آب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خاك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؛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(ب) مدل سازی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پايش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جغرافیایی در موجودات زنده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(پ) برآورد اثرات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(ت) روش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شناسي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هماهنگ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فعاليت</w:t>
      </w:r>
      <w:r w:rsidRPr="005D48B5">
        <w:rPr>
          <w:rFonts w:cs="B Mitra"/>
          <w:sz w:val="28"/>
          <w:szCs w:val="28"/>
          <w:rtl/>
          <w:lang w:bidi="fa-IR"/>
        </w:rPr>
        <w:softHyphen/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فوق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(ث) چرخه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زيست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محيطي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، انتقال،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تغيير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شكل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سرنوشت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جيوه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تركيبات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آن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(ج) تجارت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بازرگاني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(چ) </w:t>
      </w:r>
      <w:r w:rsidRPr="005D48B5">
        <w:rPr>
          <w:rFonts w:cs="B Mitra"/>
          <w:sz w:val="28"/>
          <w:szCs w:val="28"/>
        </w:rPr>
        <w:t>BAT&amp;BEP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  <w:rtl/>
          <w:lang w:bidi="fa-IR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2- </w:t>
      </w:r>
      <w:r w:rsidRPr="005D48B5">
        <w:rPr>
          <w:rFonts w:cs="B Mitra"/>
          <w:sz w:val="28"/>
          <w:szCs w:val="28"/>
          <w:rtl/>
          <w:lang w:bidi="fa-IR"/>
        </w:rPr>
        <w:t xml:space="preserve">ایجاد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شبكه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پايش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برنامه‌هاي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تحقيقاتي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صورت اقتضا</w:t>
      </w: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>خلاصه ماده 20 «برنامه های اجرايی»</w:t>
      </w:r>
      <w:r w:rsidRPr="005D48B5">
        <w:rPr>
          <w:rFonts w:cs="B Mitra"/>
          <w:b/>
          <w:bCs/>
          <w:sz w:val="28"/>
          <w:szCs w:val="28"/>
        </w:rPr>
        <w:t xml:space="preserve">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هر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عضومي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تواند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برآورد اولیه، برنامه ای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با توجه به شرایط داخلی خود،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ایفای تعهدات به موجب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تهيه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دبيرخانه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ارائه کند.</w:t>
      </w:r>
      <w:r w:rsidRPr="005D48B5">
        <w:rPr>
          <w:rFonts w:cs="B Mitra"/>
          <w:sz w:val="28"/>
          <w:szCs w:val="28"/>
          <w:lang w:bidi="fa-IR"/>
        </w:rPr>
        <w:t xml:space="preserve">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هر عضو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برنامه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با توجه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شرايط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داخلی خود و با مراجعه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راهنماي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تهيه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شده توسط کنفرانس اعضاء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راهنماهای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مربوط،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بازنگري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به روز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نمايد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sz w:val="28"/>
          <w:szCs w:val="28"/>
          <w:lang w:bidi="fa-IR"/>
        </w:rPr>
        <w:t xml:space="preserve"> </w:t>
      </w:r>
    </w:p>
    <w:p w:rsidR="005D48B5" w:rsidRP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اعضا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به عهده گرفتن کار موضوع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بندهاي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1و 2، با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ذينفعان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ملي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تهيه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، اجرا، مرور و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روزرساني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برنامه</w:t>
      </w:r>
      <w:r w:rsidRPr="005D48B5">
        <w:rPr>
          <w:rFonts w:cs="B Mitra"/>
          <w:sz w:val="28"/>
          <w:szCs w:val="28"/>
          <w:rtl/>
          <w:lang w:bidi="fa-IR"/>
        </w:rPr>
        <w:softHyphen/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خود مشورت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. </w:t>
      </w:r>
    </w:p>
    <w:p w:rsidR="005D48B5" w:rsidRDefault="005D48B5" w:rsidP="005D48B5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اعضاء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توانند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تسهيل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بر اساس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برنامه</w:t>
      </w:r>
      <w:r w:rsidRPr="005D48B5">
        <w:rPr>
          <w:rFonts w:cs="B Mitra"/>
          <w:sz w:val="28"/>
          <w:szCs w:val="28"/>
          <w:rtl/>
          <w:lang w:bidi="fa-IR"/>
        </w:rPr>
        <w:softHyphen/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منطقه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نيز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همكاري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هماهنگي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نمايند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5D48B5">
        <w:rPr>
          <w:rFonts w:cs="B Mitra"/>
          <w:sz w:val="28"/>
          <w:szCs w:val="28"/>
          <w:lang w:bidi="fa-IR"/>
        </w:rPr>
        <w:t xml:space="preserve"> </w:t>
      </w:r>
    </w:p>
    <w:p w:rsid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  <w:rtl/>
          <w:lang w:bidi="fa-IR"/>
        </w:rPr>
      </w:pPr>
    </w:p>
    <w:p w:rsidR="005D48B5" w:rsidRPr="005D48B5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خلاصه ماده 21«گزارش </w:t>
      </w:r>
      <w:proofErr w:type="spellStart"/>
      <w:r w:rsidRPr="005D48B5">
        <w:rPr>
          <w:rFonts w:cs="B Mitra"/>
          <w:b/>
          <w:bCs/>
          <w:sz w:val="28"/>
          <w:szCs w:val="28"/>
          <w:rtl/>
          <w:lang w:bidi="fa-IR"/>
        </w:rPr>
        <w:t>دهي</w:t>
      </w:r>
      <w:proofErr w:type="spellEnd"/>
      <w:r w:rsidRPr="005D48B5">
        <w:rPr>
          <w:rFonts w:cs="B Mitra"/>
          <w:b/>
          <w:bCs/>
          <w:sz w:val="28"/>
          <w:szCs w:val="28"/>
          <w:rtl/>
          <w:lang w:bidi="fa-IR"/>
        </w:rPr>
        <w:t xml:space="preserve">» </w:t>
      </w:r>
    </w:p>
    <w:p w:rsidR="005D48B5" w:rsidRPr="005D48B5" w:rsidRDefault="005D48B5" w:rsidP="006F0261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proofErr w:type="spellStart"/>
      <w:r w:rsidRPr="005D48B5">
        <w:rPr>
          <w:rFonts w:cs="B Mitra"/>
          <w:sz w:val="28"/>
          <w:szCs w:val="28"/>
          <w:rtl/>
          <w:lang w:bidi="fa-IR"/>
        </w:rPr>
        <w:t>هرعضو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گزارش خود را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درخصوص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اقدامات انجام شده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اجراي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‌ مفاد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‌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ميزان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‌ اثربخشی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اين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‌ اقدامات‌ و چالش</w:t>
      </w:r>
      <w:r w:rsidRPr="005D48B5">
        <w:rPr>
          <w:rFonts w:cs="B Mitra"/>
          <w:sz w:val="28"/>
          <w:szCs w:val="28"/>
          <w:lang w:bidi="fa-IR"/>
        </w:rPr>
        <w:t xml:space="preserve"> </w:t>
      </w:r>
      <w:r w:rsidRPr="005D48B5">
        <w:rPr>
          <w:rFonts w:cs="B Mitra"/>
          <w:sz w:val="28"/>
          <w:szCs w:val="28"/>
          <w:rtl/>
          <w:lang w:bidi="fa-IR"/>
        </w:rPr>
        <w:t xml:space="preserve">های احتمالی در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دستيابي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به‌ اهداف‌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تهيه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از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طريق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دبيرخانه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به کنفرانس اعضا ارائه‌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نمايد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6F0261">
        <w:rPr>
          <w:rFonts w:cs="B Mitra"/>
          <w:sz w:val="28"/>
          <w:szCs w:val="28"/>
          <w:lang w:bidi="fa-IR"/>
        </w:rPr>
        <w:t xml:space="preserve"> </w:t>
      </w:r>
    </w:p>
    <w:p w:rsidR="005D48B5" w:rsidRPr="005D48B5" w:rsidRDefault="005D48B5" w:rsidP="006F0261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هر عضو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در گزارش خود اطلاعات خواسته شده در مواد (3)، (5)، (7)، (8) و (9)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را درج نماید.</w:t>
      </w:r>
      <w:r w:rsidRPr="006F0261">
        <w:rPr>
          <w:rFonts w:cs="B Mitra"/>
          <w:sz w:val="28"/>
          <w:szCs w:val="28"/>
          <w:lang w:bidi="fa-IR"/>
        </w:rPr>
        <w:t xml:space="preserve"> </w:t>
      </w:r>
    </w:p>
    <w:p w:rsidR="005D48B5" w:rsidRPr="005D48B5" w:rsidRDefault="005D48B5" w:rsidP="006F0261">
      <w:pPr>
        <w:numPr>
          <w:ilvl w:val="0"/>
          <w:numId w:val="45"/>
        </w:numPr>
        <w:bidi/>
        <w:spacing w:after="120"/>
        <w:ind w:right="426"/>
        <w:jc w:val="both"/>
        <w:rPr>
          <w:rFonts w:cs="B Mitra"/>
          <w:sz w:val="28"/>
          <w:szCs w:val="28"/>
          <w:lang w:bidi="fa-IR"/>
        </w:rPr>
      </w:pPr>
      <w:r w:rsidRPr="005D48B5">
        <w:rPr>
          <w:rFonts w:cs="B Mitra"/>
          <w:sz w:val="28"/>
          <w:szCs w:val="28"/>
          <w:rtl/>
          <w:lang w:bidi="fa-IR"/>
        </w:rPr>
        <w:t xml:space="preserve">کنفرانس اعضاء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بايد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دراولين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اجلاس خود در خصوص زمان و چارچوب گزارش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دهي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که قرار است توسط اعضاء رعایت شود با توجه به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مطلوبيت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هماهنگ کردن گزارش دهی با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ساير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كنوانسيون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هاي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مواد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شيميايي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و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پسماند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مربوط،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تصميم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گيري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 xml:space="preserve"> </w:t>
      </w:r>
      <w:proofErr w:type="spellStart"/>
      <w:r w:rsidRPr="005D48B5">
        <w:rPr>
          <w:rFonts w:cs="B Mitra"/>
          <w:sz w:val="28"/>
          <w:szCs w:val="28"/>
          <w:rtl/>
          <w:lang w:bidi="fa-IR"/>
        </w:rPr>
        <w:t>نمايد</w:t>
      </w:r>
      <w:proofErr w:type="spellEnd"/>
      <w:r w:rsidRPr="005D48B5">
        <w:rPr>
          <w:rFonts w:cs="B Mitra"/>
          <w:sz w:val="28"/>
          <w:szCs w:val="28"/>
          <w:rtl/>
          <w:lang w:bidi="fa-IR"/>
        </w:rPr>
        <w:t>.</w:t>
      </w:r>
      <w:r w:rsidRPr="006F0261">
        <w:rPr>
          <w:rFonts w:cs="B Mitra"/>
          <w:sz w:val="28"/>
          <w:szCs w:val="28"/>
          <w:lang w:bidi="fa-IR"/>
        </w:rPr>
        <w:t xml:space="preserve"> </w:t>
      </w:r>
    </w:p>
    <w:p w:rsidR="005D48B5" w:rsidRDefault="005D48B5" w:rsidP="006F0261">
      <w:pPr>
        <w:bidi/>
        <w:spacing w:after="120"/>
        <w:ind w:left="720" w:right="426"/>
        <w:jc w:val="both"/>
        <w:rPr>
          <w:rFonts w:cs="B Mitra"/>
          <w:sz w:val="28"/>
          <w:szCs w:val="28"/>
          <w:rtl/>
          <w:lang w:bidi="fa-IR"/>
        </w:rPr>
      </w:pPr>
    </w:p>
    <w:p w:rsidR="00161781" w:rsidRPr="009B72CF" w:rsidRDefault="00161781" w:rsidP="00BD7FAF">
      <w:pPr>
        <w:bidi/>
        <w:rPr>
          <w:rFonts w:cs="B Nazanin"/>
          <w:sz w:val="28"/>
          <w:szCs w:val="28"/>
          <w:lang w:bidi="fa-IR"/>
        </w:rPr>
      </w:pPr>
      <w:r w:rsidRPr="009B72CF">
        <w:rPr>
          <w:rFonts w:cs="B Nazanin" w:hint="cs"/>
          <w:sz w:val="28"/>
          <w:szCs w:val="28"/>
          <w:rtl/>
          <w:lang w:bidi="fa-IR"/>
        </w:rPr>
        <w:t xml:space="preserve">اطلاعات بیشتر در خصوص کنوانسیون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میناماتا</w:t>
      </w:r>
      <w:proofErr w:type="spellEnd"/>
      <w:r w:rsidRPr="009B72CF">
        <w:rPr>
          <w:rFonts w:cs="B Nazanin" w:hint="cs"/>
          <w:sz w:val="28"/>
          <w:szCs w:val="28"/>
          <w:rtl/>
          <w:lang w:bidi="fa-IR"/>
        </w:rPr>
        <w:t xml:space="preserve"> در پایگاه اینترنتی کنوانسیون به آدرس ذیل قابل دستیابی می باشد:</w:t>
      </w:r>
    </w:p>
    <w:p w:rsidR="00161781" w:rsidRPr="00161781" w:rsidRDefault="00161781" w:rsidP="00161781">
      <w:pPr>
        <w:spacing w:after="120"/>
        <w:ind w:right="426"/>
        <w:jc w:val="both"/>
        <w:rPr>
          <w:rFonts w:cs="B Nazanin"/>
          <w:sz w:val="28"/>
          <w:szCs w:val="28"/>
          <w:lang w:bidi="fa-IR"/>
        </w:rPr>
      </w:pPr>
      <w:r w:rsidRPr="00161781">
        <w:rPr>
          <w:rFonts w:cs="B Nazanin"/>
          <w:sz w:val="28"/>
          <w:szCs w:val="28"/>
          <w:lang w:bidi="fa-IR"/>
        </w:rPr>
        <w:lastRenderedPageBreak/>
        <w:t>http://www.mercuryconvention.org</w:t>
      </w:r>
    </w:p>
    <w:p w:rsidR="005D48B5" w:rsidRPr="00B35CE4" w:rsidRDefault="005D48B5" w:rsidP="005D48B5">
      <w:pPr>
        <w:bidi/>
        <w:spacing w:after="120"/>
        <w:ind w:left="720" w:right="426"/>
        <w:jc w:val="both"/>
        <w:rPr>
          <w:rFonts w:cs="B Mitra"/>
          <w:sz w:val="28"/>
          <w:szCs w:val="28"/>
        </w:rPr>
      </w:pPr>
    </w:p>
    <w:sectPr w:rsidR="005D48B5" w:rsidRPr="00B35CE4" w:rsidSect="00FB50F9">
      <w:type w:val="continuous"/>
      <w:pgSz w:w="14572" w:h="20639" w:code="12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32A"/>
    <w:multiLevelType w:val="hybridMultilevel"/>
    <w:tmpl w:val="70BEA9D2"/>
    <w:lvl w:ilvl="0" w:tplc="58F6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8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4F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09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E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8A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0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A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4E7A87"/>
    <w:multiLevelType w:val="hybridMultilevel"/>
    <w:tmpl w:val="AF5C0B08"/>
    <w:lvl w:ilvl="0" w:tplc="7E6C5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EF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E8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F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AE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6E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41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AF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E05C4"/>
    <w:multiLevelType w:val="hybridMultilevel"/>
    <w:tmpl w:val="A596D450"/>
    <w:lvl w:ilvl="0" w:tplc="A48C2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C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E2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81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63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CA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4C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2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CA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030EB"/>
    <w:multiLevelType w:val="hybridMultilevel"/>
    <w:tmpl w:val="B308AC76"/>
    <w:lvl w:ilvl="0" w:tplc="C4347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0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84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6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2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6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0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8F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5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3C55B7"/>
    <w:multiLevelType w:val="hybridMultilevel"/>
    <w:tmpl w:val="1664760A"/>
    <w:lvl w:ilvl="0" w:tplc="022A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0C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6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E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88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0F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6D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E7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0B5EA7"/>
    <w:multiLevelType w:val="hybridMultilevel"/>
    <w:tmpl w:val="E4F0925C"/>
    <w:lvl w:ilvl="0" w:tplc="80F0F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4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8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CA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B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4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A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F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9532AF"/>
    <w:multiLevelType w:val="hybridMultilevel"/>
    <w:tmpl w:val="293AD960"/>
    <w:lvl w:ilvl="0" w:tplc="BF886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6F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03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29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C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2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2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21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4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A23E4B"/>
    <w:multiLevelType w:val="hybridMultilevel"/>
    <w:tmpl w:val="15142188"/>
    <w:lvl w:ilvl="0" w:tplc="AB72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2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AA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8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E1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E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CE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6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7F7601"/>
    <w:multiLevelType w:val="hybridMultilevel"/>
    <w:tmpl w:val="CD76A46E"/>
    <w:lvl w:ilvl="0" w:tplc="BB8CA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A6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63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E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2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61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D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0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03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A14EBA"/>
    <w:multiLevelType w:val="hybridMultilevel"/>
    <w:tmpl w:val="1C0C42E2"/>
    <w:lvl w:ilvl="0" w:tplc="6CCA1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8A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EC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E6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8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E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61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C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D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5A7D12"/>
    <w:multiLevelType w:val="hybridMultilevel"/>
    <w:tmpl w:val="CC242B10"/>
    <w:lvl w:ilvl="0" w:tplc="6D6E8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9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C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E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A6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82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89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6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C6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B56D64"/>
    <w:multiLevelType w:val="hybridMultilevel"/>
    <w:tmpl w:val="CD0CF738"/>
    <w:lvl w:ilvl="0" w:tplc="A69C3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6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C1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3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2F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C4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D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8E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03665A"/>
    <w:multiLevelType w:val="hybridMultilevel"/>
    <w:tmpl w:val="AD7631F6"/>
    <w:lvl w:ilvl="0" w:tplc="1220A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2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CA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6F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8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C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0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CA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E8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9C3467"/>
    <w:multiLevelType w:val="hybridMultilevel"/>
    <w:tmpl w:val="202A6F96"/>
    <w:lvl w:ilvl="0" w:tplc="40127D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CA0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008F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6E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C0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E55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2B9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69B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6BF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7698F"/>
    <w:multiLevelType w:val="hybridMultilevel"/>
    <w:tmpl w:val="D52EE5A2"/>
    <w:lvl w:ilvl="0" w:tplc="26525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2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6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8C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EB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4B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0C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10F0E"/>
    <w:multiLevelType w:val="hybridMultilevel"/>
    <w:tmpl w:val="6F4AD758"/>
    <w:lvl w:ilvl="0" w:tplc="E5A8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4B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B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C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6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45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E9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2C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2F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A47B46"/>
    <w:multiLevelType w:val="hybridMultilevel"/>
    <w:tmpl w:val="F09E8A7A"/>
    <w:lvl w:ilvl="0" w:tplc="ECC4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4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4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89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2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4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40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3CD234A"/>
    <w:multiLevelType w:val="hybridMultilevel"/>
    <w:tmpl w:val="ED16F664"/>
    <w:lvl w:ilvl="0" w:tplc="1BC6C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65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26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8A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60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0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E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4B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93052B"/>
    <w:multiLevelType w:val="hybridMultilevel"/>
    <w:tmpl w:val="CB02AFB4"/>
    <w:lvl w:ilvl="0" w:tplc="FD98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04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A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6F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0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2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AD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035BA1"/>
    <w:multiLevelType w:val="hybridMultilevel"/>
    <w:tmpl w:val="07606E7E"/>
    <w:lvl w:ilvl="0" w:tplc="6DC6A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5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A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22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A9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8F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E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4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C1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4A6E69"/>
    <w:multiLevelType w:val="hybridMultilevel"/>
    <w:tmpl w:val="F77E2B1C"/>
    <w:lvl w:ilvl="0" w:tplc="45EE2F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6AE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1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885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CEC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2AF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408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29F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812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8108A"/>
    <w:multiLevelType w:val="hybridMultilevel"/>
    <w:tmpl w:val="5AAAB752"/>
    <w:lvl w:ilvl="0" w:tplc="6E76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48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01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A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C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5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0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1956FD"/>
    <w:multiLevelType w:val="hybridMultilevel"/>
    <w:tmpl w:val="F8E2BABE"/>
    <w:lvl w:ilvl="0" w:tplc="8EA0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B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4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0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41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CE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1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1620ED"/>
    <w:multiLevelType w:val="hybridMultilevel"/>
    <w:tmpl w:val="9DBE0F14"/>
    <w:lvl w:ilvl="0" w:tplc="E3D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A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6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A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C5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E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2E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4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A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59A05AC"/>
    <w:multiLevelType w:val="hybridMultilevel"/>
    <w:tmpl w:val="A4CEE2F0"/>
    <w:lvl w:ilvl="0" w:tplc="8B6E8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28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8D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B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4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45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EB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C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6B0DF4"/>
    <w:multiLevelType w:val="hybridMultilevel"/>
    <w:tmpl w:val="FA68EC54"/>
    <w:lvl w:ilvl="0" w:tplc="D39A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46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07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8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E9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4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4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6C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B1E23E2"/>
    <w:multiLevelType w:val="hybridMultilevel"/>
    <w:tmpl w:val="9AE4B734"/>
    <w:lvl w:ilvl="0" w:tplc="EE8AC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2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05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6E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EF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CD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02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66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EA6EBF"/>
    <w:multiLevelType w:val="hybridMultilevel"/>
    <w:tmpl w:val="E4AE9A2C"/>
    <w:lvl w:ilvl="0" w:tplc="FC7CA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2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ED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5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6A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0D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C3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2B2FC0"/>
    <w:multiLevelType w:val="hybridMultilevel"/>
    <w:tmpl w:val="244E41D2"/>
    <w:lvl w:ilvl="0" w:tplc="9050B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C6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20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0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C9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E9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A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22E2BD3"/>
    <w:multiLevelType w:val="hybridMultilevel"/>
    <w:tmpl w:val="EF4242A6"/>
    <w:lvl w:ilvl="0" w:tplc="5238C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C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4D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AD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0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2D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EE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28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23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7D85E92"/>
    <w:multiLevelType w:val="hybridMultilevel"/>
    <w:tmpl w:val="819CE27A"/>
    <w:lvl w:ilvl="0" w:tplc="14CE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8A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84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E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2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A5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63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48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F2385C"/>
    <w:multiLevelType w:val="hybridMultilevel"/>
    <w:tmpl w:val="AF68C44E"/>
    <w:lvl w:ilvl="0" w:tplc="6A720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A9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82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2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CA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6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4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E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5D4695A"/>
    <w:multiLevelType w:val="hybridMultilevel"/>
    <w:tmpl w:val="DE6ED6D4"/>
    <w:lvl w:ilvl="0" w:tplc="07E2A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E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84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61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64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0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82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46C61"/>
    <w:multiLevelType w:val="hybridMultilevel"/>
    <w:tmpl w:val="157EF6BE"/>
    <w:lvl w:ilvl="0" w:tplc="8A08F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C3E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CBE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C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44B9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0A9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C4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033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08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543D9"/>
    <w:multiLevelType w:val="hybridMultilevel"/>
    <w:tmpl w:val="527859D0"/>
    <w:lvl w:ilvl="0" w:tplc="E028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2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06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AF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CC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C4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2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6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DF3CA1"/>
    <w:multiLevelType w:val="hybridMultilevel"/>
    <w:tmpl w:val="5748DE54"/>
    <w:lvl w:ilvl="0" w:tplc="FF062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8F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E51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0F7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03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F4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A3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E78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C2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7410B"/>
    <w:multiLevelType w:val="hybridMultilevel"/>
    <w:tmpl w:val="1ED2ABB2"/>
    <w:lvl w:ilvl="0" w:tplc="498C1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C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66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A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22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6C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63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84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4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4637CE"/>
    <w:multiLevelType w:val="hybridMultilevel"/>
    <w:tmpl w:val="1BCA8438"/>
    <w:lvl w:ilvl="0" w:tplc="DA8CA9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2D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ED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C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CB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F9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C8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AC6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838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C0B57"/>
    <w:multiLevelType w:val="hybridMultilevel"/>
    <w:tmpl w:val="9524F028"/>
    <w:lvl w:ilvl="0" w:tplc="D41CE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CF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66F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47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29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0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01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BF0B0A"/>
    <w:multiLevelType w:val="hybridMultilevel"/>
    <w:tmpl w:val="83FAB412"/>
    <w:lvl w:ilvl="0" w:tplc="9AE86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88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5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2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E6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CD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4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8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5330F82"/>
    <w:multiLevelType w:val="hybridMultilevel"/>
    <w:tmpl w:val="29589196"/>
    <w:lvl w:ilvl="0" w:tplc="B798B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81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BE7C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617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830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8C0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6BC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E9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6B0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16CF2"/>
    <w:multiLevelType w:val="hybridMultilevel"/>
    <w:tmpl w:val="C0841072"/>
    <w:lvl w:ilvl="0" w:tplc="5B181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E8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B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1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A2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8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64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C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61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C9E4875"/>
    <w:multiLevelType w:val="hybridMultilevel"/>
    <w:tmpl w:val="F198E094"/>
    <w:lvl w:ilvl="0" w:tplc="1F846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6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8D8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C4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BA8C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E44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29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2CB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82B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00EE"/>
    <w:multiLevelType w:val="hybridMultilevel"/>
    <w:tmpl w:val="B7A0F4DC"/>
    <w:lvl w:ilvl="0" w:tplc="31DA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C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61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E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69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C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6B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E5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EF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348746A"/>
    <w:multiLevelType w:val="hybridMultilevel"/>
    <w:tmpl w:val="CABA00EC"/>
    <w:lvl w:ilvl="0" w:tplc="B6460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81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CE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E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AD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81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AE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1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57443A6"/>
    <w:multiLevelType w:val="hybridMultilevel"/>
    <w:tmpl w:val="0248F0C8"/>
    <w:lvl w:ilvl="0" w:tplc="B63CC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4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26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4D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80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05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2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7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094C05"/>
    <w:multiLevelType w:val="hybridMultilevel"/>
    <w:tmpl w:val="4E64CE4A"/>
    <w:lvl w:ilvl="0" w:tplc="71CA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03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A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45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A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A0C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80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E2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C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29"/>
  </w:num>
  <w:num w:numId="5">
    <w:abstractNumId w:val="39"/>
  </w:num>
  <w:num w:numId="6">
    <w:abstractNumId w:val="16"/>
  </w:num>
  <w:num w:numId="7">
    <w:abstractNumId w:val="15"/>
  </w:num>
  <w:num w:numId="8">
    <w:abstractNumId w:val="20"/>
  </w:num>
  <w:num w:numId="9">
    <w:abstractNumId w:val="27"/>
  </w:num>
  <w:num w:numId="10">
    <w:abstractNumId w:val="37"/>
  </w:num>
  <w:num w:numId="11">
    <w:abstractNumId w:val="13"/>
  </w:num>
  <w:num w:numId="12">
    <w:abstractNumId w:val="42"/>
  </w:num>
  <w:num w:numId="13">
    <w:abstractNumId w:val="10"/>
  </w:num>
  <w:num w:numId="14">
    <w:abstractNumId w:val="40"/>
  </w:num>
  <w:num w:numId="15">
    <w:abstractNumId w:val="33"/>
  </w:num>
  <w:num w:numId="16">
    <w:abstractNumId w:val="44"/>
  </w:num>
  <w:num w:numId="17">
    <w:abstractNumId w:val="19"/>
  </w:num>
  <w:num w:numId="18">
    <w:abstractNumId w:val="31"/>
  </w:num>
  <w:num w:numId="19">
    <w:abstractNumId w:val="46"/>
  </w:num>
  <w:num w:numId="20">
    <w:abstractNumId w:val="35"/>
  </w:num>
  <w:num w:numId="21">
    <w:abstractNumId w:val="30"/>
  </w:num>
  <w:num w:numId="22">
    <w:abstractNumId w:val="14"/>
  </w:num>
  <w:num w:numId="23">
    <w:abstractNumId w:val="2"/>
  </w:num>
  <w:num w:numId="24">
    <w:abstractNumId w:val="26"/>
  </w:num>
  <w:num w:numId="25">
    <w:abstractNumId w:val="9"/>
  </w:num>
  <w:num w:numId="26">
    <w:abstractNumId w:val="25"/>
  </w:num>
  <w:num w:numId="27">
    <w:abstractNumId w:val="22"/>
  </w:num>
  <w:num w:numId="28">
    <w:abstractNumId w:val="5"/>
  </w:num>
  <w:num w:numId="29">
    <w:abstractNumId w:val="23"/>
  </w:num>
  <w:num w:numId="30">
    <w:abstractNumId w:val="11"/>
  </w:num>
  <w:num w:numId="31">
    <w:abstractNumId w:val="7"/>
  </w:num>
  <w:num w:numId="32">
    <w:abstractNumId w:val="32"/>
  </w:num>
  <w:num w:numId="33">
    <w:abstractNumId w:val="3"/>
  </w:num>
  <w:num w:numId="34">
    <w:abstractNumId w:val="8"/>
  </w:num>
  <w:num w:numId="35">
    <w:abstractNumId w:val="41"/>
  </w:num>
  <w:num w:numId="36">
    <w:abstractNumId w:val="1"/>
  </w:num>
  <w:num w:numId="37">
    <w:abstractNumId w:val="18"/>
  </w:num>
  <w:num w:numId="38">
    <w:abstractNumId w:val="45"/>
  </w:num>
  <w:num w:numId="39">
    <w:abstractNumId w:val="4"/>
  </w:num>
  <w:num w:numId="40">
    <w:abstractNumId w:val="34"/>
  </w:num>
  <w:num w:numId="41">
    <w:abstractNumId w:val="36"/>
  </w:num>
  <w:num w:numId="42">
    <w:abstractNumId w:val="0"/>
  </w:num>
  <w:num w:numId="43">
    <w:abstractNumId w:val="12"/>
  </w:num>
  <w:num w:numId="44">
    <w:abstractNumId w:val="43"/>
  </w:num>
  <w:num w:numId="45">
    <w:abstractNumId w:val="24"/>
  </w:num>
  <w:num w:numId="46">
    <w:abstractNumId w:val="3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CA"/>
    <w:rsid w:val="00000843"/>
    <w:rsid w:val="00010F29"/>
    <w:rsid w:val="000D5519"/>
    <w:rsid w:val="000F5F0D"/>
    <w:rsid w:val="000F6DA6"/>
    <w:rsid w:val="00131526"/>
    <w:rsid w:val="00161781"/>
    <w:rsid w:val="00176BC9"/>
    <w:rsid w:val="00194AC2"/>
    <w:rsid w:val="00246E93"/>
    <w:rsid w:val="002F0D9E"/>
    <w:rsid w:val="00330EBB"/>
    <w:rsid w:val="00361605"/>
    <w:rsid w:val="00384717"/>
    <w:rsid w:val="003C6037"/>
    <w:rsid w:val="003D04AD"/>
    <w:rsid w:val="004328C5"/>
    <w:rsid w:val="0048680C"/>
    <w:rsid w:val="005D48B5"/>
    <w:rsid w:val="006178E4"/>
    <w:rsid w:val="00661EFD"/>
    <w:rsid w:val="006E5AF5"/>
    <w:rsid w:val="006F0261"/>
    <w:rsid w:val="0076057A"/>
    <w:rsid w:val="007814DD"/>
    <w:rsid w:val="008740DC"/>
    <w:rsid w:val="008A1949"/>
    <w:rsid w:val="008E1050"/>
    <w:rsid w:val="009E2055"/>
    <w:rsid w:val="00A5228C"/>
    <w:rsid w:val="00A95D43"/>
    <w:rsid w:val="00AD196D"/>
    <w:rsid w:val="00AF0262"/>
    <w:rsid w:val="00B35CE4"/>
    <w:rsid w:val="00B5612B"/>
    <w:rsid w:val="00B847FE"/>
    <w:rsid w:val="00BD7FAF"/>
    <w:rsid w:val="00C17548"/>
    <w:rsid w:val="00C60A28"/>
    <w:rsid w:val="00C61DC2"/>
    <w:rsid w:val="00C77BEB"/>
    <w:rsid w:val="00CC7D88"/>
    <w:rsid w:val="00D14D2D"/>
    <w:rsid w:val="00D42499"/>
    <w:rsid w:val="00D57E95"/>
    <w:rsid w:val="00D84904"/>
    <w:rsid w:val="00DC7E49"/>
    <w:rsid w:val="00DF5B83"/>
    <w:rsid w:val="00E13948"/>
    <w:rsid w:val="00E16F50"/>
    <w:rsid w:val="00E32114"/>
    <w:rsid w:val="00E45321"/>
    <w:rsid w:val="00EB5A7C"/>
    <w:rsid w:val="00EC7A33"/>
    <w:rsid w:val="00ED33CA"/>
    <w:rsid w:val="00ED5897"/>
    <w:rsid w:val="00FB50F9"/>
    <w:rsid w:val="00FC0B0F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FEE844-0577-47ED-96B9-3CF54B2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518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10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98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6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26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12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9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20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03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65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8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9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5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99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3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1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4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56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36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28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38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73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29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23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9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71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5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4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62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12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5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35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9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90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6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03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3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5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0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612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7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8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7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97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4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0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9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4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31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1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4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2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8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8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9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870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045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055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57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91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4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19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7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6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6805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756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634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249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7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3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6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6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6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9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4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4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96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8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4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8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54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9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9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0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2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5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7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208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1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972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0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592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046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9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46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8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1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1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7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19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53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30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8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648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893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795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72">
          <w:marLeft w:val="0"/>
          <w:marRight w:val="806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33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233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80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5712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506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92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26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79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5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45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6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3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86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4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03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73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2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9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3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9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5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8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8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73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0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61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7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0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4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8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32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8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5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7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3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E079-9E13-44C7-B00C-26254E8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 Salimi</dc:creator>
  <cp:lastModifiedBy>پوربابا خانم سهیلا</cp:lastModifiedBy>
  <cp:revision>6</cp:revision>
  <cp:lastPrinted>2020-02-19T06:50:00Z</cp:lastPrinted>
  <dcterms:created xsi:type="dcterms:W3CDTF">2020-04-25T10:52:00Z</dcterms:created>
  <dcterms:modified xsi:type="dcterms:W3CDTF">2023-12-02T06:00:00Z</dcterms:modified>
</cp:coreProperties>
</file>